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3c4a2c9f449e3" w:history="1">
              <w:r>
                <w:rPr>
                  <w:rStyle w:val="Hyperlink"/>
                </w:rPr>
                <w:t>2024-2030年中国葡萄酒市场调研及发展前景报告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3c4a2c9f449e3" w:history="1">
              <w:r>
                <w:rPr>
                  <w:rStyle w:val="Hyperlink"/>
                </w:rPr>
                <w:t>2024-2030年中国葡萄酒市场调研及发展前景报告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3c4a2c9f449e3" w:history="1">
                <w:r>
                  <w:rPr>
                    <w:rStyle w:val="Hyperlink"/>
                  </w:rPr>
                  <w:t>https://www.20087.com/2/31/PuTaoJiuFaZhanQuShi.html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是一种历史悠久的饮品，近年来在全球范围内受到广泛喜爱。随着消费者对品质和产地的追求，精品葡萄酒市场持续扩大，产区多样化、酿造工艺创新成为行业趋势。同时，葡萄酒文化的普及和教育，提升了消费者的知识水平，促进了市场的成熟和细分。</w:t>
      </w:r>
      <w:r>
        <w:rPr>
          <w:rFonts w:hint="eastAsia"/>
        </w:rPr>
        <w:br/>
      </w:r>
      <w:r>
        <w:rPr>
          <w:rFonts w:hint="eastAsia"/>
        </w:rPr>
        <w:t>　　未来，葡萄酒行业的发展将更加注重可持续性和科技应用。可持续性体现在葡萄种植和酿造过程中的环保措施，如有机耕作、生物动力法等，减少对环境的影响。科技应用则指向利用物联网、区块链等技术，实现葡萄酒从种植到餐桌的全程追溯，保障品质和真实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3c4a2c9f449e3" w:history="1">
        <w:r>
          <w:rPr>
            <w:rStyle w:val="Hyperlink"/>
          </w:rPr>
          <w:t>2024-2030年中国葡萄酒市场调研及发展前景报告</w:t>
        </w:r>
      </w:hyperlink>
      <w:r>
        <w:rPr>
          <w:rFonts w:hint="eastAsia"/>
        </w:rPr>
        <w:t>》基于多年监测调研数据，结合葡萄酒行业现状与发展前景，全面分析了葡萄酒市场需求、市场规模、产业链构成、价格机制以及葡萄酒细分市场特性。葡萄酒报告客观评估了市场前景，预测了发展趋势，深入分析了品牌竞争、市场集中度及葡萄酒重点企业运营状况。同时，葡萄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葡萄酒行业关键成功要素</w:t>
      </w:r>
      <w:r>
        <w:rPr>
          <w:rFonts w:hint="eastAsia"/>
        </w:rPr>
        <w:br/>
      </w:r>
      <w:r>
        <w:rPr>
          <w:rFonts w:hint="eastAsia"/>
        </w:rPr>
        <w:t>　　第四节 葡萄酒行业价值链分析</w:t>
      </w:r>
      <w:r>
        <w:rPr>
          <w:rFonts w:hint="eastAsia"/>
        </w:rPr>
        <w:br/>
      </w:r>
      <w:r>
        <w:rPr>
          <w:rFonts w:hint="eastAsia"/>
        </w:rPr>
        <w:t>　　第五节 葡萄酒产业链分析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2023-2024年全球葡萄酒市场现状及发展趋势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全球葡萄酒市场现状及发展趋势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一、全球葡萄酒产业发展阶段</w:t>
      </w:r>
      <w:r>
        <w:rPr>
          <w:rFonts w:hint="eastAsia"/>
        </w:rPr>
        <w:br/>
      </w:r>
      <w:r>
        <w:rPr>
          <w:rFonts w:hint="eastAsia"/>
        </w:rPr>
        <w:t>　　　　二、全球葡萄酒产业竞争现状</w:t>
      </w:r>
      <w:r>
        <w:rPr>
          <w:rFonts w:hint="eastAsia"/>
        </w:rPr>
        <w:br/>
      </w:r>
      <w:r>
        <w:rPr>
          <w:rFonts w:hint="eastAsia"/>
        </w:rPr>
        <w:t>　　　　三、全球葡萄酒产业投资状况</w:t>
      </w:r>
      <w:r>
        <w:rPr>
          <w:rFonts w:hint="eastAsia"/>
        </w:rPr>
        <w:br/>
      </w:r>
      <w:r>
        <w:rPr>
          <w:rFonts w:hint="eastAsia"/>
        </w:rPr>
        <w:t>　　　　四、全球葡萄酒产业市场发展趋势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全球主要国家地区葡萄酒市场现状及发展趋势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全球葡萄酒市场经营模式现状及发展趋势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中国葡萄酒产业发展分析</w:t>
      </w:r>
      <w:r>
        <w:rPr>
          <w:rFonts w:hint="eastAsia"/>
        </w:rPr>
        <w:br/>
      </w:r>
      <w:r>
        <w:rPr>
          <w:rFonts w:hint="eastAsia"/>
        </w:rPr>
        <w:t>　　第一节 中国葡萄酒产业发展现状</w:t>
      </w:r>
      <w:r>
        <w:rPr>
          <w:rFonts w:hint="eastAsia"/>
        </w:rPr>
        <w:br/>
      </w:r>
      <w:r>
        <w:rPr>
          <w:rFonts w:hint="eastAsia"/>
        </w:rPr>
        <w:t>　　第二节 中国葡萄酒产业国际地位现状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中国葡萄酒产业经济运行现状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中国葡萄酒产业运营模式现状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中国葡萄酒产业存在的问题及发展障碍分析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中国葡萄酒产业发展趋势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中国葡萄酒市场现状及发展趋势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中国葡萄酒市场供给状况</w:t>
      </w:r>
      <w:r>
        <w:rPr>
          <w:rFonts w:hint="eastAsia"/>
        </w:rPr>
        <w:br/>
      </w:r>
      <w:r>
        <w:rPr>
          <w:rFonts w:hint="eastAsia"/>
        </w:rPr>
        <w:t>　　第二节 中国葡萄酒市场需求状况</w:t>
      </w:r>
      <w:r>
        <w:rPr>
          <w:rFonts w:hint="eastAsia"/>
        </w:rPr>
        <w:br/>
      </w:r>
      <w:r>
        <w:rPr>
          <w:rFonts w:hint="eastAsia"/>
        </w:rPr>
        <w:t>　　第三节 中国葡萄酒市场结构状况</w:t>
      </w:r>
      <w:r>
        <w:rPr>
          <w:rFonts w:hint="eastAsia"/>
        </w:rPr>
        <w:br/>
      </w:r>
      <w:r>
        <w:rPr>
          <w:rFonts w:hint="eastAsia"/>
        </w:rPr>
        <w:t>　　第四节 中国葡萄酒市场存在的问题及障碍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中国葡萄酒市场发展潜力及发展趋势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四、葡萄酒产业该战略的SWOT分析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五、葡萄酒产业该战略的典型企业分析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中国葡萄酒产业市场竞争策略分析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葡萄酒产业市场五种竞争动力模式结构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葡萄酒产业市场核心竞争力的塑造要素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葡萄酒产业市场不同市场地位的竞争策略分析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葡萄酒产业市场竞争案例分析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中国葡萄酒产业重点企业市场竞争策略研究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中国葡萄酒产业发展环境预测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中国葡萄酒产业发展预测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中国葡萄酒市场发展预测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一、2024-2030年中国葡萄酒市场需求预测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二、2024-2030年中国葡萄酒市场结构预测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三、2024-2030年中国葡萄酒市场集中度预测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四、2024-2030年中国葡萄酒市场供给预测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五、2024-2030年中国葡萄酒市场价格预测</w:t>
      </w:r>
      <w:r>
        <w:rPr>
          <w:rFonts w:hint="eastAsia"/>
        </w:rPr>
        <w:br/>
      </w:r>
      <w:r>
        <w:rPr>
          <w:rFonts w:hint="eastAsia"/>
        </w:rPr>
        <w:t>　　第四节 中国葡萄酒产业竞争发展趋势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中国葡萄酒产业市场投资机会与风险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中国葡萄酒产业市场投资优势分析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中国葡萄酒产业市场投资劣势分析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中国葡萄酒产业市场投资机会分析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中国葡萄酒产业市场投资风险分析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中国葡萄酒产业竞争战略建议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中国葡萄酒产业竞争策略建议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中国葡萄酒市场竞争策略建议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中-智林-－投资风险规避建议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2024-2030年中国葡萄酒行业发展趋势预测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3c4a2c9f449e3" w:history="1">
        <w:r>
          <w:rPr>
            <w:rStyle w:val="Hyperlink"/>
          </w:rPr>
          <w:t>2024-2030年中国葡萄酒市场调研及发展前景报告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3c4a2c9f449e3" w:history="1">
        <w:r>
          <w:rPr>
            <w:rStyle w:val="Hyperlink"/>
          </w:rPr>
          <w:t>https://www.20087.com/2/31/PuTaoJiuFaZhanQuShi.html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e568b784b4c57" w:history="1">
      <w:r>
        <w:rPr>
          <w:rStyle w:val="Hyperlink"/>
        </w:rPr>
        <w:t>2024-2030年中国葡萄酒市场调研及发展前景报告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PuTaoJiuFaZhanQuShi.html" TargetMode="External" Id="R3e43c4a2c9f4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PuTaoJiuFaZhanQuShi.html" TargetMode="External" Id="Rec0e568b784b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2024-04-01T23:49:00Z</dcterms:created>
  <dcterms:modified xsi:type="dcterms:W3CDTF">2024-04-02T00:49:00Z</dcterms:modified>
  <dc:subject>2024-2030年中国葡萄酒市场调研及发展前景报告</dc:subject>
  <dc:title>2024-2030年中国葡萄酒市场调研及发展前景报告</dc:title>
  <cp:keywords>2024-2030年中国葡萄酒市场调研及发展前景报告</cp:keywords>
  <dc:description>2024-2030年中国葡萄酒市场调研及发展前景报告</dc:description>
</cp:coreProperties>
</file>