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3bf8f553b4b15" w:history="1">
              <w:r>
                <w:rPr>
                  <w:rStyle w:val="Hyperlink"/>
                </w:rPr>
                <w:t>2025-2031年中国果干行业现状与前景趋势预测报告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3bf8f553b4b15" w:history="1">
              <w:r>
                <w:rPr>
                  <w:rStyle w:val="Hyperlink"/>
                </w:rPr>
                <w:t>2025-2031年中国果干行业现状与前景趋势预测报告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3bf8f553b4b15" w:history="1">
                <w:r>
                  <w:rPr>
                    <w:rStyle w:val="Hyperlink"/>
                  </w:rPr>
                  <w:t>https://www.20087.com/2/11/GuoGanHangYeFaZhanQuShi.html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干是一种健康的零食选择，近年来受到消费者的广泛欢迎。随着健康饮食趋势的兴起，无添加、低糖和有机果干的市场需求显著增加。同时，技术创新使得果干的加工工艺更加多样化，如冻干技术的应用，保留了水果的原始风味和营养成分，提升了果干的品质和口感。</w:t>
      </w:r>
      <w:r>
        <w:rPr>
          <w:rFonts w:hint="eastAsia"/>
        </w:rPr>
        <w:br/>
      </w:r>
      <w:r>
        <w:rPr>
          <w:rFonts w:hint="eastAsia"/>
        </w:rPr>
        <w:t>　　未来，果干市场将更加注重产品创新和个性化。通过开发新型水果品种和混合口味，满足消费者对新鲜感和多样性的需求。同时，结合健康潮流，推出针对特定人群的果干，如富含特定维生素或膳食纤维的超级食物果干，以及针对糖尿病患者或减肥人士的低糖或无糖果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3bf8f553b4b15" w:history="1">
        <w:r>
          <w:rPr>
            <w:rStyle w:val="Hyperlink"/>
          </w:rPr>
          <w:t>2025-2031年中国果干行业现状与前景趋势预测报告</w:t>
        </w:r>
      </w:hyperlink>
      <w:r>
        <w:rPr>
          <w:rFonts w:hint="eastAsia"/>
        </w:rPr>
        <w:t>》在多年果干行业研究结论的基础上，结合中国果干行业市场的发展现状，通过资深研究团队对果干市场各类资讯进行整理分析，并依托国家权威数据资源和长期市场监测的数据库，对果干行业进行了全面调研。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33bf8f553b4b15" w:history="1">
        <w:r>
          <w:rPr>
            <w:rStyle w:val="Hyperlink"/>
          </w:rPr>
          <w:t>2025-2031年中国果干行业现状与前景趋势预测报告</w:t>
        </w:r>
      </w:hyperlink>
      <w:r>
        <w:rPr>
          <w:rFonts w:hint="eastAsia"/>
        </w:rPr>
        <w:t>可以帮助投资者准确把握果干行业的市场现状，为投资者进行投资作出果干行业前景预判，挖掘果干行业投资价值，同时提出果干行业投资策略、营销策略等方面的建议。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一、果干行业定义及分类</w:t>
      </w:r>
      <w:r>
        <w:rPr>
          <w:rFonts w:hint="eastAsia"/>
        </w:rPr>
        <w:br/>
      </w:r>
      <w:r>
        <w:rPr>
          <w:rFonts w:hint="eastAsia"/>
        </w:rPr>
        <w:t>　　　　二、果干行业经济特性</w:t>
      </w:r>
      <w:r>
        <w:rPr>
          <w:rFonts w:hint="eastAsia"/>
        </w:rPr>
        <w:br/>
      </w:r>
      <w:r>
        <w:rPr>
          <w:rFonts w:hint="eastAsia"/>
        </w:rPr>
        <w:t>　　　　三、果干行业产业链简介</w:t>
      </w:r>
      <w:r>
        <w:rPr>
          <w:rFonts w:hint="eastAsia"/>
        </w:rPr>
        <w:br/>
      </w:r>
      <w:r>
        <w:rPr>
          <w:rFonts w:hint="eastAsia"/>
        </w:rPr>
        <w:t>　　第二节 果干行业发展成熟度</w:t>
      </w:r>
      <w:r>
        <w:rPr>
          <w:rFonts w:hint="eastAsia"/>
        </w:rPr>
        <w:br/>
      </w:r>
      <w:r>
        <w:rPr>
          <w:rFonts w:hint="eastAsia"/>
        </w:rPr>
        <w:t>　　　　一、果干行业发展周期分析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2024-2025年果干行业相关产业动态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2024-2025年果干行业发展环境分析</w:t>
      </w:r>
      <w:r>
        <w:rPr>
          <w:rFonts w:hint="eastAsia"/>
        </w:rPr>
        <w:br/>
      </w:r>
      <w:r>
        <w:rPr>
          <w:rFonts w:hint="eastAsia"/>
        </w:rPr>
        <w:t>　　第一节 果干行业环境分析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当前我国果干技术发展现状</w:t>
      </w:r>
      <w:r>
        <w:rPr>
          <w:rFonts w:hint="eastAsia"/>
        </w:rPr>
        <w:br/>
      </w:r>
      <w:r>
        <w:rPr>
          <w:rFonts w:hint="eastAsia"/>
        </w:rPr>
        <w:t>　　第二节 中外果干技术差距及产生差距的主要原因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提高我国果干技术的对策</w:t>
      </w:r>
      <w:r>
        <w:rPr>
          <w:rFonts w:hint="eastAsia"/>
        </w:rPr>
        <w:br/>
      </w:r>
      <w:r>
        <w:rPr>
          <w:rFonts w:hint="eastAsia"/>
        </w:rPr>
        <w:t>　　第四节 我国果干产品研发、设计发展趋势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中国果干市场发展调研</w:t>
      </w:r>
      <w:r>
        <w:rPr>
          <w:rFonts w:hint="eastAsia"/>
        </w:rPr>
        <w:br/>
      </w:r>
      <w:r>
        <w:rPr>
          <w:rFonts w:hint="eastAsia"/>
        </w:rPr>
        <w:t>　　第一节 果干市场现状分析及预测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二、2025-2031年中国果干市场规模预测</w:t>
      </w:r>
      <w:r>
        <w:rPr>
          <w:rFonts w:hint="eastAsia"/>
        </w:rPr>
        <w:br/>
      </w:r>
      <w:r>
        <w:rPr>
          <w:rFonts w:hint="eastAsia"/>
        </w:rPr>
        <w:t>　　第二节 果干行业产能分析及预测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二、2025-2031年中国果干行业产能预测</w:t>
      </w:r>
      <w:r>
        <w:rPr>
          <w:rFonts w:hint="eastAsia"/>
        </w:rPr>
        <w:br/>
      </w:r>
      <w:r>
        <w:rPr>
          <w:rFonts w:hint="eastAsia"/>
        </w:rPr>
        <w:t>　　第三节 果干行业产量分析及预测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二、2025-2031年中国果干行业产量预测</w:t>
      </w:r>
      <w:r>
        <w:rPr>
          <w:rFonts w:hint="eastAsia"/>
        </w:rPr>
        <w:br/>
      </w:r>
      <w:r>
        <w:rPr>
          <w:rFonts w:hint="eastAsia"/>
        </w:rPr>
        <w:t>　　第四节 果干市场需求分析及预测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二、2025-2031年中国果干市场需求预测</w:t>
      </w:r>
      <w:r>
        <w:rPr>
          <w:rFonts w:hint="eastAsia"/>
        </w:rPr>
        <w:br/>
      </w:r>
      <w:r>
        <w:rPr>
          <w:rFonts w:hint="eastAsia"/>
        </w:rPr>
        <w:t>　　第五节 果干进出口数据分析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二、2025-2031年国内果干进出口情况预测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中国果干行业规模情况分析</w:t>
      </w:r>
      <w:r>
        <w:rPr>
          <w:rFonts w:hint="eastAsia"/>
        </w:rPr>
        <w:br/>
      </w:r>
      <w:r>
        <w:rPr>
          <w:rFonts w:hint="eastAsia"/>
        </w:rPr>
        <w:t>　　　　一、果干行业单位规模情况分析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五、果干行业敏感性分析</w:t>
      </w:r>
      <w:r>
        <w:rPr>
          <w:rFonts w:hint="eastAsia"/>
        </w:rPr>
        <w:br/>
      </w:r>
      <w:r>
        <w:rPr>
          <w:rFonts w:hint="eastAsia"/>
        </w:rPr>
        <w:t>　　第二节 中国果干行业财务能力分析</w:t>
      </w:r>
      <w:r>
        <w:rPr>
          <w:rFonts w:hint="eastAsia"/>
        </w:rPr>
        <w:br/>
      </w:r>
      <w:r>
        <w:rPr>
          <w:rFonts w:hint="eastAsia"/>
        </w:rPr>
        <w:t>　　　　一、果干行业盈利能力分析</w:t>
      </w:r>
      <w:r>
        <w:rPr>
          <w:rFonts w:hint="eastAsia"/>
        </w:rPr>
        <w:br/>
      </w:r>
      <w:r>
        <w:rPr>
          <w:rFonts w:hint="eastAsia"/>
        </w:rPr>
        <w:t>　　　　二、果干行业偿债能力分析</w:t>
      </w:r>
      <w:r>
        <w:rPr>
          <w:rFonts w:hint="eastAsia"/>
        </w:rPr>
        <w:br/>
      </w:r>
      <w:r>
        <w:rPr>
          <w:rFonts w:hint="eastAsia"/>
        </w:rPr>
        <w:t>　　　　三、果干行业营运能力分析</w:t>
      </w:r>
      <w:r>
        <w:rPr>
          <w:rFonts w:hint="eastAsia"/>
        </w:rPr>
        <w:br/>
      </w:r>
      <w:r>
        <w:rPr>
          <w:rFonts w:hint="eastAsia"/>
        </w:rPr>
        <w:t>　　　　四、果干行业发展能力分析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果干上游行业分析</w:t>
      </w:r>
      <w:r>
        <w:rPr>
          <w:rFonts w:hint="eastAsia"/>
        </w:rPr>
        <w:br/>
      </w:r>
      <w:r>
        <w:rPr>
          <w:rFonts w:hint="eastAsia"/>
        </w:rPr>
        <w:t>　　　　一、果干产品成本构成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四、上游供给对果干行业的影响</w:t>
      </w:r>
      <w:r>
        <w:rPr>
          <w:rFonts w:hint="eastAsia"/>
        </w:rPr>
        <w:br/>
      </w:r>
      <w:r>
        <w:rPr>
          <w:rFonts w:hint="eastAsia"/>
        </w:rPr>
        <w:t>　　第二节 果干下游行业分析</w:t>
      </w:r>
      <w:r>
        <w:rPr>
          <w:rFonts w:hint="eastAsia"/>
        </w:rPr>
        <w:br/>
      </w:r>
      <w:r>
        <w:rPr>
          <w:rFonts w:hint="eastAsia"/>
        </w:rPr>
        <w:t>　　　　一、果干下游行业分布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2025年中国果干产业竞争现状分析</w:t>
      </w:r>
      <w:r>
        <w:rPr>
          <w:rFonts w:hint="eastAsia"/>
        </w:rPr>
        <w:br/>
      </w:r>
      <w:r>
        <w:rPr>
          <w:rFonts w:hint="eastAsia"/>
        </w:rPr>
        <w:t>　　　　一、果干竞争力分析</w:t>
      </w:r>
      <w:r>
        <w:rPr>
          <w:rFonts w:hint="eastAsia"/>
        </w:rPr>
        <w:br/>
      </w:r>
      <w:r>
        <w:rPr>
          <w:rFonts w:hint="eastAsia"/>
        </w:rPr>
        <w:t>　　　　二、果干技术竞争分析</w:t>
      </w:r>
      <w:r>
        <w:rPr>
          <w:rFonts w:hint="eastAsia"/>
        </w:rPr>
        <w:br/>
      </w:r>
      <w:r>
        <w:rPr>
          <w:rFonts w:hint="eastAsia"/>
        </w:rPr>
        <w:t>　　　　三、果干价格竞争分析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2025年中国果干产业集中度分析</w:t>
      </w:r>
      <w:r>
        <w:rPr>
          <w:rFonts w:hint="eastAsia"/>
        </w:rPr>
        <w:br/>
      </w:r>
      <w:r>
        <w:rPr>
          <w:rFonts w:hint="eastAsia"/>
        </w:rPr>
        <w:t>　　　　一、果干市场集中度分析</w:t>
      </w:r>
      <w:r>
        <w:rPr>
          <w:rFonts w:hint="eastAsia"/>
        </w:rPr>
        <w:br/>
      </w:r>
      <w:r>
        <w:rPr>
          <w:rFonts w:hint="eastAsia"/>
        </w:rPr>
        <w:t>　　　　二、果干企业集中度分析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2025-2031年提高果干企业竞争力的策略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2025年影响果干行业发展的主要因素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2025-2031年果干市场发展潜力分析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2025-2031年果干行业发展趋势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2025-2031年果干行业投资前景研究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中-智-林-：对我国果干品牌的战略思考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四、我国果干企业的品牌战略</w:t>
      </w:r>
      <w:r>
        <w:rPr>
          <w:rFonts w:hint="eastAsia"/>
        </w:rPr>
        <w:br/>
      </w:r>
      <w:r>
        <w:rPr>
          <w:rFonts w:hint="eastAsia"/>
        </w:rPr>
        <w:t>　　　　五、果干品牌战略管理的策略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2025-2031年中国果干行业利润预测</w:t>
      </w:r>
      <w:r>
        <w:rPr>
          <w:rFonts w:hint="eastAsia"/>
        </w:rPr>
        <w:br/>
      </w:r>
      <w:r>
        <w:rPr>
          <w:rFonts w:hint="eastAsia"/>
        </w:rPr>
        <w:t>　　图表 2025年果干行业壁垒</w:t>
      </w:r>
      <w:r>
        <w:rPr>
          <w:rFonts w:hint="eastAsia"/>
        </w:rPr>
        <w:br/>
      </w:r>
      <w:r>
        <w:rPr>
          <w:rFonts w:hint="eastAsia"/>
        </w:rPr>
        <w:t>　　图表 2025年果干市场前景分析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2025-2031年中国果干市场需求预测</w:t>
      </w:r>
      <w:r>
        <w:rPr>
          <w:rFonts w:hint="eastAsia"/>
        </w:rPr>
        <w:br/>
      </w:r>
      <w:r>
        <w:rPr>
          <w:rFonts w:hint="eastAsia"/>
        </w:rPr>
        <w:t>　　图表 2025年果干发展趋势预测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3bf8f553b4b15" w:history="1">
        <w:r>
          <w:rPr>
            <w:rStyle w:val="Hyperlink"/>
          </w:rPr>
          <w:t>2025-2031年中国果干行业现状与前景趋势预测报告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3bf8f553b4b15" w:history="1">
        <w:r>
          <w:rPr>
            <w:rStyle w:val="Hyperlink"/>
          </w:rPr>
          <w:t>https://www.20087.com/2/11/GuoGanHangYeFaZhanQuShi.html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热点：冻干草莓、果干尽量少吃最好不吃、50种干果种类大全、果干的制作方法、茶叶的13种巧妙用法、果干果脯加工厂、果干尽量少吃最好不吃、果干吃多了有哪些危害、各种果干制作方法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6141e774542e3" w:history="1">
      <w:r>
        <w:rPr>
          <w:rStyle w:val="Hyperlink"/>
        </w:rPr>
        <w:t>2025-2031年中国果干行业现状与前景趋势预测报告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oGanHangYeFaZhanQuShi.html" TargetMode="External" Id="R4f33bf8f553b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oGanHangYeFaZhanQuShi.html" TargetMode="External" Id="Rcdb6141e7745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2024-10-07T07:24:00Z</dcterms:created>
  <dcterms:modified xsi:type="dcterms:W3CDTF">2024-10-07T08:24:00Z</dcterms:modified>
  <dc:subject>2025-2031年中国果干行业现状与前景趋势预测报告</dc:subject>
  <dc:title>2025-2031年中国果干行业现状与前景趋势预测报告</dc:title>
  <cp:keywords>2025-2031年中国果干行业现状与前景趋势预测报告</cp:keywords>
  <dc:description>2025-2031年中国果干行业现状与前景趋势预测报告</dc:description>
</cp:coreProperties>
</file>