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5a21eb3d4f05" w:history="1">
              <w:r>
                <w:rPr>
                  <w:rStyle w:val="Hyperlink"/>
                </w:rPr>
                <w:t>中国品牌果冻行业调查分析及市场前景预测报告（2024-2030年）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5a21eb3d4f05" w:history="1">
              <w:r>
                <w:rPr>
                  <w:rStyle w:val="Hyperlink"/>
                </w:rPr>
                <w:t>中国品牌果冻行业调查分析及市场前景预测报告（2024-2030年）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a5a21eb3d4f05" w:history="1">
                <w:r>
                  <w:rPr>
                    <w:rStyle w:val="Hyperlink"/>
                  </w:rPr>
                  <w:t>https://www.20087.com/M_ShiPinYinLiao/17/PinPaiGuoDongShiChangXuQiuFenXiYuFaZhanQuShiYuCe.html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是一种休闲零食，深受儿童和年轻人的喜爱，其市场在过去几年中保持了稳定的增长。品牌果冻通过不断创新口味、形状和包装，满足消费者对趣味性和便携性的需求。同时，随着健康意识的提升，低糖、无糖和添加功能性成分（如维生素、益生菌）的果冻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品牌果冻将更加注重健康和功能性。通过使用天然甜味剂和健康配料，果冻将减少糖分含量，满足消费者对健康零食的追求。同时，个性化和定制化将是品牌果冻市场的一大趋势，消费者将能够根据个人口味和营养需求定制果冻产品。此外，环保包装和可持续性将成为品牌果冻制造商关注的重点，推动行业向绿色包装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5a21eb3d4f05" w:history="1">
        <w:r>
          <w:rPr>
            <w:rStyle w:val="Hyperlink"/>
          </w:rPr>
          <w:t>中国品牌果冻行业调查分析及市场前景预测报告（2024-2030年）</w:t>
        </w:r>
      </w:hyperlink>
      <w:r>
        <w:rPr>
          <w:rFonts w:hint="eastAsia"/>
        </w:rPr>
        <w:t>》基于权威机构及品牌果冻相关协会等渠道的资料数据，全方位分析了品牌果冻行业的现状、市场需求及市场规模。品牌果冻报告详细探讨了产业链结构、价格趋势，并对品牌果冻各细分市场进行了研究。同时，预测了品牌果冻市场前景与发展趋势，剖析了品牌竞争状态、市场集中度，以及品牌果冻重点企业的表现。此外，品牌果冻报告还揭示了行业发展的潜在风险与机遇，为品牌果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九、中国食品加工业占GDP比重</w:t>
      </w:r>
      <w:r>
        <w:rPr>
          <w:rFonts w:hint="eastAsia"/>
        </w:rPr>
        <w:br/>
      </w:r>
      <w:r>
        <w:rPr>
          <w:rFonts w:hint="eastAsia"/>
        </w:rPr>
        <w:t>　　第二节 2023-2024年中国果冻市场政策环境分析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2023-2024年中国果冻市场社会环境分析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2023-2024年中国果冻产业动态聚集</w:t>
      </w:r>
      <w:r>
        <w:rPr>
          <w:rFonts w:hint="eastAsia"/>
        </w:rPr>
        <w:br/>
      </w:r>
      <w:r>
        <w:rPr>
          <w:rFonts w:hint="eastAsia"/>
        </w:rPr>
        <w:t>　　　　一、果冻曝出含有工业明胶</w:t>
      </w:r>
      <w:r>
        <w:rPr>
          <w:rFonts w:hint="eastAsia"/>
        </w:rPr>
        <w:br/>
      </w:r>
      <w:r>
        <w:rPr>
          <w:rFonts w:hint="eastAsia"/>
        </w:rPr>
        <w:t>　　　　二、多家果冻企业被地方监管部门要求下架</w:t>
      </w:r>
      <w:r>
        <w:rPr>
          <w:rFonts w:hint="eastAsia"/>
        </w:rPr>
        <w:br/>
      </w:r>
      <w:r>
        <w:rPr>
          <w:rFonts w:hint="eastAsia"/>
        </w:rPr>
        <w:t>　　　　三、销量有波动 消费者信心难恢复</w:t>
      </w:r>
      <w:r>
        <w:rPr>
          <w:rFonts w:hint="eastAsia"/>
        </w:rPr>
        <w:br/>
      </w:r>
      <w:r>
        <w:rPr>
          <w:rFonts w:hint="eastAsia"/>
        </w:rPr>
        <w:t>　　第二节 2023-2024年中国果冻市场发展现状分析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2023-2024年中国果冻生产技术研究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2023-2024年中国果冻产业发展中存在的问题及策略分析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2018-2023年中国果冻生产加工行业数据监测分析（1421）</w:t>
      </w:r>
      <w:r>
        <w:rPr>
          <w:rFonts w:hint="eastAsia"/>
        </w:rPr>
        <w:br/>
      </w:r>
      <w:r>
        <w:rPr>
          <w:rFonts w:hint="eastAsia"/>
        </w:rPr>
        <w:t>　　第一节 2018-2023年中国果冻生产加工行业规模分析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2024年中国果冻生产加工行业结构分析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2018-2023年中国果冻生产加工行业产值分析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2018-2023年中国果冻生产加工行业成本费用分析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2018-2023年中国果冻生产加工行业盈利能力分析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2023-2024年我国果冻市场行情点评及趋势预测</w:t>
      </w:r>
      <w:r>
        <w:rPr>
          <w:rFonts w:hint="eastAsia"/>
        </w:rPr>
        <w:br/>
      </w:r>
      <w:r>
        <w:rPr>
          <w:rFonts w:hint="eastAsia"/>
        </w:rPr>
        <w:t>　　第一节 2023-2024年中国果冻市场运行特点分析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2023-2024年中国果冻市场运行状况分析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2018-2023年中国果冻进出口数据监测分析（20079990）</w:t>
      </w:r>
      <w:r>
        <w:rPr>
          <w:rFonts w:hint="eastAsia"/>
        </w:rPr>
        <w:br/>
      </w:r>
      <w:r>
        <w:rPr>
          <w:rFonts w:hint="eastAsia"/>
        </w:rPr>
        <w:t>　　第一节 2018-2023年中国果冻进口数据分析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2018-2023年中国果冻进出口国家及地区分析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2023-2024年中国果冻市场营销总况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2023-2024年中国果冻市场营销渠道分析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二、创意包装营销案例：“水晶之恋”果冻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2024-2030年中国果冻业营销策略分析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一、消费者选购果冻考虑因素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五、消费频率分析</w:t>
      </w:r>
      <w:r>
        <w:rPr>
          <w:rFonts w:hint="eastAsia"/>
        </w:rPr>
        <w:br/>
      </w:r>
      <w:r>
        <w:rPr>
          <w:rFonts w:hint="eastAsia"/>
        </w:rPr>
        <w:t>　　　　六、消费者对包装形式选择</w:t>
      </w:r>
      <w:r>
        <w:rPr>
          <w:rFonts w:hint="eastAsia"/>
        </w:rPr>
        <w:br/>
      </w:r>
      <w:r>
        <w:rPr>
          <w:rFonts w:hint="eastAsia"/>
        </w:rPr>
        <w:t>　　　　七、购买渠道分布</w:t>
      </w:r>
      <w:r>
        <w:rPr>
          <w:rFonts w:hint="eastAsia"/>
        </w:rPr>
        <w:br/>
      </w:r>
      <w:r>
        <w:rPr>
          <w:rFonts w:hint="eastAsia"/>
        </w:rPr>
        <w:t>　　　　八、果冻行业主要品牌消费人群构成分析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二、蜡笔小新新品加推广两拳出击 扩大市场版图</w:t>
      </w:r>
      <w:r>
        <w:rPr>
          <w:rFonts w:hint="eastAsia"/>
        </w:rPr>
        <w:br/>
      </w:r>
      <w:r>
        <w:rPr>
          <w:rFonts w:hint="eastAsia"/>
        </w:rPr>
        <w:t>　　　　三、“金娃”果冻出招应对激烈竞争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2023-2024年中国果冻市场竞争格局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2024-2030年中国果冻行业竞争趋势分析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2023-2024年中国果冻包装业运行概况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2023-2024年中国果冻杯重点生产企业分析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2024-2030年中国果冻包装杯市场需求预测分析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一、中国果冻加工制造业前景预测</w:t>
      </w:r>
      <w:r>
        <w:rPr>
          <w:rFonts w:hint="eastAsia"/>
        </w:rPr>
        <w:br/>
      </w:r>
      <w:r>
        <w:rPr>
          <w:rFonts w:hint="eastAsia"/>
        </w:rPr>
        <w:t>　　　　二、果冻行业探寻发展的新蓝海</w:t>
      </w:r>
      <w:r>
        <w:rPr>
          <w:rFonts w:hint="eastAsia"/>
        </w:rPr>
        <w:br/>
      </w:r>
      <w:r>
        <w:rPr>
          <w:rFonts w:hint="eastAsia"/>
        </w:rPr>
        <w:t>　　第二节 2024-2030年中国果冻行业发展趋势分析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一、果冻行业未来发展的三大“风向标”</w:t>
      </w:r>
      <w:r>
        <w:rPr>
          <w:rFonts w:hint="eastAsia"/>
        </w:rPr>
        <w:br/>
      </w:r>
      <w:r>
        <w:rPr>
          <w:rFonts w:hint="eastAsia"/>
        </w:rPr>
        <w:t>　　　　二、果冻产品的未来主流趋向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三、果冻新产品发展趋势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2024-2030年中国果冻行业市场预测分析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2024-2030年中国果冻行业投资战略研究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2024-2030年中国果冻行业投资机会分析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2024年我国果冻生产加工行业不同类型企业数量分布图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2024年我国果冻生产加工行业不同所有制企业数量分布图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2024年我国果冻生产加工行业不同类型企业销售收入分布图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2024年我国果冻生产加工行业不同所有制企业销售收入分布图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阳江喜之郎果冻制造有限公司负债情况图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2024-2030年中国果冻行业市场预测分析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2024-2030年中国果冻市场盈利预测分析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5a21eb3d4f05" w:history="1">
        <w:r>
          <w:rPr>
            <w:rStyle w:val="Hyperlink"/>
          </w:rPr>
          <w:t>中国品牌果冻行业调查分析及市场前景预测报告（2024-2030年）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a5a21eb3d4f05" w:history="1">
        <w:r>
          <w:rPr>
            <w:rStyle w:val="Hyperlink"/>
          </w:rPr>
          <w:t>https://www.20087.com/M_ShiPinYinLiao/17/PinPaiGuoDongShiChangXuQiuFenXiYuFaZhanQuShiYuCe.html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4c96b22c4831" w:history="1">
      <w:r>
        <w:rPr>
          <w:rStyle w:val="Hyperlink"/>
        </w:rPr>
        <w:t>中国品牌果冻行业调查分析及市场前景预测报告（2024-2030年）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PinPaiGuoDongShiChangXuQiuFenXiYuFaZhanQuShiYuCe.html" TargetMode="External" Id="R871a5a21eb3d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PinPaiGuoDongShiChangXuQiuFenXiYuFaZhanQuShiYuCe.html" TargetMode="External" Id="R4bce4c96b22c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2023-09-19T04:50:00Z</dcterms:created>
  <dcterms:modified xsi:type="dcterms:W3CDTF">2023-09-19T05:50:00Z</dcterms:modified>
  <dc:subject>中国品牌果冻行业调查分析及市场前景预测报告（2024-2030年）</dc:subject>
  <dc:title>中国品牌果冻行业调查分析及市场前景预测报告（2024-2030年）</dc:title>
  <cp:keywords>中国品牌果冻行业调查分析及市场前景预测报告（2024-2030年）</cp:keywords>
  <dc:description>中国品牌果冻行业调查分析及市场前景预测报告（2024-2030年）</dc:description>
</cp:coreProperties>
</file>