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35599abd4489e" w:history="1">
              <w:r>
                <w:rPr>
                  <w:rStyle w:val="Hyperlink"/>
                </w:rPr>
                <w:t>中国食品仓储和冷链物流市场分析与发展前景预测报告（2026-2032年）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35599abd4489e" w:history="1">
              <w:r>
                <w:rPr>
                  <w:rStyle w:val="Hyperlink"/>
                </w:rPr>
                <w:t>中国食品仓储和冷链物流市场分析与发展前景预测报告（2026-2032年）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35599abd4489e" w:history="1">
                <w:r>
                  <w:rPr>
                    <w:rStyle w:val="Hyperlink"/>
                  </w:rPr>
                  <w:t>https://www.20087.com/8/51/ShiPinCangChuHeLengLianWuLiuDeFaZhanQianJing.html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仓储和冷链物流是对温敏性食品（如生鲜、乳品、速冻品）在储存、运输、配送全过程中实施恒温控制（通常2–8℃或-18℃以下）的供应链服务体系，核心设施包括冷库、冷藏车、保温箱及温控监测系统。当前行业聚焦全程温湿度记录、GPS追踪与HACCP合规，大型企业已部署IoT传感器与云平台实现可视化管理。然而，中小物流主体仍依赖人工记录，存在断链风险；“最后一公里”配送中保温箱回收率低，一次性耗材造成环境负担。此外，跨区域标准不一，跨境冷链清关效率低下，制约全球化食材流通。</w:t>
      </w:r>
      <w:r>
        <w:rPr>
          <w:rFonts w:hint="eastAsia"/>
        </w:rPr>
        <w:br/>
      </w:r>
      <w:r>
        <w:rPr>
          <w:rFonts w:hint="eastAsia"/>
        </w:rPr>
        <w:t>　　未来，食品仓储和冷链物流将向绿色低碳、智能调度与透明溯源升级。市场调研网认为，氨/CO₂复叠制冷系统将替代氟利昂，降低GWP值；数字孪生仓库可模拟货物流动并优化库位。在区块链赋能下，消费者扫码即可查看全链路温控数据与碳足迹。长远看，食品仓储和冷链物流将从“温控保障服务”进化为“可信食品交付基础设施”，在食品安全与可持续消费双重驱动下，构建高效、透明、零断链的现代生鲜供应链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35599abd4489e" w:history="1">
        <w:r>
          <w:rPr>
            <w:rStyle w:val="Hyperlink"/>
          </w:rPr>
          <w:t>中国食品仓储和冷链物流市场分析与发展前景预测报告（2026-2032年）</w:t>
        </w:r>
      </w:hyperlink>
      <w:r>
        <w:rPr>
          <w:rFonts w:hint="eastAsia"/>
        </w:rPr>
        <w:t>》通过对食品仓储和冷链物流行业的全面调研，系统分析了食品仓储和冷链物流市场规模、技术现状及未来发展方向，揭示了行业竞争格局的演变趋势与潜在问题。同时，报告评估了食品仓储和冷链物流行业投资价值与效益，识别了发展中的主要挑战与机遇，并结合SWOT分析为投资者和企业提供了科学的战略建议。此外，报告重点聚焦食品仓储和冷链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食品仓储和冷链物流市场概述</w:t>
      </w:r>
      <w:r>
        <w:rPr>
          <w:rFonts w:hint="eastAsia"/>
        </w:rPr>
        <w:br/>
      </w:r>
      <w:r>
        <w:rPr>
          <w:rFonts w:hint="eastAsia"/>
        </w:rPr>
        <w:t>　　1.1 食品仓储和冷链物流市场概述</w:t>
      </w:r>
      <w:r>
        <w:rPr>
          <w:rFonts w:hint="eastAsia"/>
        </w:rPr>
        <w:br/>
      </w:r>
      <w:r>
        <w:rPr>
          <w:rFonts w:hint="eastAsia"/>
        </w:rPr>
        <w:t>　　1.2 不同产品类型食品仓储和冷链物流分析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中国市场不同产品类型食品仓储和冷链物流规模对比（2021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空运</w:t>
      </w:r>
      <w:r>
        <w:rPr>
          <w:rFonts w:hint="eastAsia"/>
        </w:rPr>
        <w:br/>
      </w:r>
      <w:r>
        <w:rPr>
          <w:rFonts w:hint="eastAsia"/>
        </w:rPr>
        <w:t>　　　　1.2.3 陆运</w:t>
      </w:r>
      <w:r>
        <w:rPr>
          <w:rFonts w:hint="eastAsia"/>
        </w:rPr>
        <w:br/>
      </w:r>
      <w:r>
        <w:rPr>
          <w:rFonts w:hint="eastAsia"/>
        </w:rPr>
        <w:t>　　　　1.2.4 海运</w:t>
      </w:r>
      <w:r>
        <w:rPr>
          <w:rFonts w:hint="eastAsia"/>
        </w:rPr>
        <w:br/>
      </w:r>
      <w:r>
        <w:rPr>
          <w:rFonts w:hint="eastAsia"/>
        </w:rPr>
        <w:t>　　1.3 从不同应用，食品仓储和冷链物流主要包括如下几个方面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中国市场不同应用食品仓储和冷链物流规模对比（2021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农产品</w:t>
      </w:r>
      <w:r>
        <w:rPr>
          <w:rFonts w:hint="eastAsia"/>
        </w:rPr>
        <w:br/>
      </w:r>
      <w:r>
        <w:rPr>
          <w:rFonts w:hint="eastAsia"/>
        </w:rPr>
        <w:t>　　　　1.3.3 肉类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水产品</w:t>
      </w:r>
      <w:r>
        <w:rPr>
          <w:rFonts w:hint="eastAsia"/>
        </w:rPr>
        <w:br/>
      </w:r>
      <w:r>
        <w:rPr>
          <w:rFonts w:hint="eastAsia"/>
        </w:rPr>
        <w:t>　　1.4 中国食品仓储和冷链物流市场规模现状及未来趋势（2021-2032）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中国市场主要企业食品仓储和冷链物流规模及市场份额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中国市场主要厂商进入食品仓储和冷链物流行业时间点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中国市场主要厂商食品仓储和冷链物流产品类型及应用</w:t>
      </w:r>
      <w:r>
        <w:rPr>
          <w:rFonts w:hint="eastAsia"/>
        </w:rPr>
        <w:br/>
      </w:r>
      <w:r>
        <w:rPr>
          <w:rFonts w:hint="eastAsia"/>
        </w:rPr>
        <w:t>　　2.5 食品仓储和冷链物流行业集中度、竞争程度分析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食品仓储和冷链物流行业集中度分析：2025年中国市场Top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中国市场食品仓储和冷链物流第一梯队、第二梯队和第三梯队厂商及市场份额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中国不同产品类型食品仓储和冷链物流规模及预测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中国不同产品类型食品仓储和冷链物流规模及市场份额（2021-2026）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中国不同产品类型食品仓储和冷链物流规模预测（2027-2032）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中国不同应用食品仓储和冷链物流规模及市场份额（2021-2026）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中国不同应用食品仓储和冷链物流规模预测（2027-2032）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食品仓储和冷链物流行业发展机遇及主要驱动因素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食品仓储和冷链物流行业发展面临的风险</w:t>
      </w:r>
      <w:r>
        <w:rPr>
          <w:rFonts w:hint="eastAsia"/>
        </w:rPr>
        <w:br/>
      </w:r>
      <w:r>
        <w:rPr>
          <w:rFonts w:hint="eastAsia"/>
        </w:rPr>
        <w:t>　　6.3 食品仓储和冷链物流行业政策分析</w:t>
      </w:r>
      <w:r>
        <w:rPr>
          <w:rFonts w:hint="eastAsia"/>
        </w:rPr>
        <w:br/>
      </w:r>
      <w:r>
        <w:rPr>
          <w:rFonts w:hint="eastAsia"/>
        </w:rPr>
        <w:t>　　6.4 食品仓储和冷链物流中国企业SWOT分析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食品仓储和冷链物流行业产业链简介</w:t>
      </w:r>
      <w:r>
        <w:rPr>
          <w:rFonts w:hint="eastAsia"/>
        </w:rPr>
        <w:br/>
      </w:r>
      <w:r>
        <w:rPr>
          <w:rFonts w:hint="eastAsia"/>
        </w:rPr>
        <w:t>　　　　7.1.1 食品仓储和冷链物流行业供应链分析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食品仓储和冷链物流行业主要下游客户</w:t>
      </w:r>
      <w:r>
        <w:rPr>
          <w:rFonts w:hint="eastAsia"/>
        </w:rPr>
        <w:br/>
      </w:r>
      <w:r>
        <w:rPr>
          <w:rFonts w:hint="eastAsia"/>
        </w:rPr>
        <w:t>　　7.2 食品仓储和冷链物流行业采购模式</w:t>
      </w:r>
      <w:r>
        <w:rPr>
          <w:rFonts w:hint="eastAsia"/>
        </w:rPr>
        <w:br/>
      </w:r>
      <w:r>
        <w:rPr>
          <w:rFonts w:hint="eastAsia"/>
        </w:rPr>
        <w:t>　　7.3 食品仓储和冷链物流行业开发/生产模式</w:t>
      </w:r>
      <w:r>
        <w:rPr>
          <w:rFonts w:hint="eastAsia"/>
        </w:rPr>
        <w:br/>
      </w:r>
      <w:r>
        <w:rPr>
          <w:rFonts w:hint="eastAsia"/>
        </w:rPr>
        <w:t>　　7.4 食品仓储和冷链物流行业销售模式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中国市场不同产品类型食品仓储和冷链物流规模（万元）及增长率对比（2021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空运主要企业列表</w:t>
      </w:r>
      <w:r>
        <w:rPr>
          <w:rFonts w:hint="eastAsia"/>
        </w:rPr>
        <w:br/>
      </w:r>
      <w:r>
        <w:rPr>
          <w:rFonts w:hint="eastAsia"/>
        </w:rPr>
        <w:t>　　表 3： 陆运主要企业列表</w:t>
      </w:r>
      <w:r>
        <w:rPr>
          <w:rFonts w:hint="eastAsia"/>
        </w:rPr>
        <w:br/>
      </w:r>
      <w:r>
        <w:rPr>
          <w:rFonts w:hint="eastAsia"/>
        </w:rPr>
        <w:t>　　表 4： 海运主要企业列表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中国市场不同应用食品仓储和冷链物流规模（万元）及增长率对比（2021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中国市场主要企业食品仓储和冷链物流规模（万元）&amp;（2021-2026）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中国市场主要企业食品仓储和冷链物流规模份额对比（2021-2026）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中国市场主要企业进入食品仓储和冷链物流市场日期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中国市场主要厂商食品仓储和冷链物流产品类型及应用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2025年中国市场食品仓储和冷链物流主要厂商市场地位（第一梯队、第二梯队和第三梯队）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中国市场食品仓储和冷链物流市场投资、并购等现状分析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重点企业（14）公司信息、总部、食品仓储和冷链物流市场地位以及主要的竞争对手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重点企业（14）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重点企业（14）在中国市场食品仓储和冷链物流收入（万元）及毛利率（2021-2026）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重点企业（15）公司信息、总部、食品仓储和冷链物流市场地位以及主要的竞争对手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重点企业（15）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重点企业（15）在中国市场食品仓储和冷链物流收入（万元）及毛利率（2021-2026）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重点企业（16）公司信息、总部、食品仓储和冷链物流市场地位以及主要的竞争对手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重点企业（16）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重点企业（16）在中国市场食品仓储和冷链物流收入（万元）及毛利率（2021-2026）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重点企业（17）公司信息、总部、食品仓储和冷链物流市场地位以及主要的竞争对手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重点企业（17）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重点企业（17）在中国市场食品仓储和冷链物流收入（万元）及毛利率（2021-2026）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重点企业（18）公司信息、总部、食品仓储和冷链物流市场地位以及主要的竞争对手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重点企业（18）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重点企业（18）在中国市场食品仓储和冷链物流收入（万元）及毛利率（2021-2026）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重点企业（19）公司信息、总部、食品仓储和冷链物流市场地位以及主要的竞争对手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重点企业（19）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重点企业（19）在中国市场食品仓储和冷链物流收入（万元）及毛利率（2021-2026）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重点企业（20）公司信息、总部、食品仓储和冷链物流市场地位以及主要的竞争对手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重点企业（20）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重点企业（20）在中国市场食品仓储和冷链物流收入（万元）及毛利率（2021-2026）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重点企业（21）公司信息、总部、食品仓储和冷链物流市场地位以及主要的竞争对手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重点企业（21）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重点企业（21）在中国市场食品仓储和冷链物流收入（万元）及毛利率（2021-2026）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重点企业（22）公司信息、总部、食品仓储和冷链物流市场地位以及主要的竞争对手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重点企业（22）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重点企业（22）在中国市场食品仓储和冷链物流收入（万元）及毛利率（2021-2026）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重点企业（23）公司信息、总部、食品仓储和冷链物流市场地位以及主要的竞争对手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重点企业（23）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重点企业（23）在中国市场食品仓储和冷链物流收入（万元）及毛利率（2021-2026）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重点企业（24）公司信息、总部、食品仓储和冷链物流市场地位以及主要的竞争对手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重点企业（24）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重点企业（24）在中国市场食品仓储和冷链物流收入（万元）及毛利率（2021-2026）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重点企业（25）公司信息、总部、食品仓储和冷链物流市场地位以及主要的竞争对手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重点企业（25）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重点企业（25）在中国市场食品仓储和冷链物流收入（万元）及毛利率（2021-2026）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重点企业（26）公司信息、总部、食品仓储和冷链物流市场地位以及主要的竞争对手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重点企业（26）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重点企业（26）在中国市场食品仓储和冷链物流收入（万元）及毛利率（2021-2026）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重点企业（27）公司信息、总部、食品仓储和冷链物流市场地位以及主要的竞争对手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重点企业（27） 食品仓储和冷链物流产品及服务介绍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重点企业（27）在中国市场食品仓储和冷链物流收入（万元）及毛利率（2021-2026）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中国不同产品类型食品仓储和冷链物流规模列表（万元）&amp;（2021-2026）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中国不同产品类型食品仓储和冷链物流规模市场份额列表（2021-2026）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中国不同产品类型食品仓储和冷链物流规模（万元）预测（2027-2032）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中国不同产品类型食品仓储和冷链物流规模市场份额预测（2027-2032）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中国不同应用食品仓储和冷链物流规模列表（万元）&amp;（2021-2026）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中国不同应用食品仓储和冷链物流规模市场份额列表（2021-2026）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127： 中国不同应用食品仓储和冷链物流规模（万元）预测（2027-2032）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中国不同应用食品仓储和冷链物流规模市场份额预测（2027-2032）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食品仓储和冷链物流行业发展机遇及主要驱动因素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130： 食品仓储和冷链物流行业发展面临的风险</w:t>
      </w:r>
      <w:r>
        <w:rPr>
          <w:rFonts w:hint="eastAsia"/>
        </w:rPr>
        <w:br/>
      </w:r>
      <w:r>
        <w:rPr>
          <w:rFonts w:hint="eastAsia"/>
        </w:rPr>
        <w:t>　　表 131： 食品仓储和冷链物流行业政策分析</w:t>
      </w:r>
      <w:r>
        <w:rPr>
          <w:rFonts w:hint="eastAsia"/>
        </w:rPr>
        <w:br/>
      </w:r>
      <w:r>
        <w:rPr>
          <w:rFonts w:hint="eastAsia"/>
        </w:rPr>
        <w:t>　　表 132： 食品仓储和冷链物流行业供应链分析</w:t>
      </w:r>
      <w:r>
        <w:rPr>
          <w:rFonts w:hint="eastAsia"/>
        </w:rPr>
        <w:br/>
      </w:r>
      <w:r>
        <w:rPr>
          <w:rFonts w:hint="eastAsia"/>
        </w:rPr>
        <w:t>　　表 133： 食品仓储和冷链物流上游原材料和主要供应商情况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134： 食品仓储和冷链物流行业主要下游客户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食品仓储和冷链物流产品图片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中国不同产品类型食品仓储和冷链物流市场份额2025 &amp; 2032</w:t>
      </w:r>
      <w:r>
        <w:rPr>
          <w:rFonts w:hint="eastAsia"/>
        </w:rPr>
        <w:br/>
      </w:r>
      <w:r>
        <w:rPr>
          <w:rFonts w:hint="eastAsia"/>
        </w:rPr>
        <w:t>　　图 3： 空运产品图片</w:t>
      </w:r>
      <w:r>
        <w:rPr>
          <w:rFonts w:hint="eastAsia"/>
        </w:rPr>
        <w:br/>
      </w:r>
      <w:r>
        <w:rPr>
          <w:rFonts w:hint="eastAsia"/>
        </w:rPr>
        <w:t>　　图 4： 中国空运规模（万元）及增长率（2021-2032）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陆运产品图片</w:t>
      </w:r>
      <w:r>
        <w:rPr>
          <w:rFonts w:hint="eastAsia"/>
        </w:rPr>
        <w:br/>
      </w:r>
      <w:r>
        <w:rPr>
          <w:rFonts w:hint="eastAsia"/>
        </w:rPr>
        <w:t>　　图 6： 中国陆运规模（万元）及增长率（2021-2032）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海运产品图片</w:t>
      </w:r>
      <w:r>
        <w:rPr>
          <w:rFonts w:hint="eastAsia"/>
        </w:rPr>
        <w:br/>
      </w:r>
      <w:r>
        <w:rPr>
          <w:rFonts w:hint="eastAsia"/>
        </w:rPr>
        <w:t>　　图 8： 中国海运规模（万元）及增长率（2021-2032）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中国不同应用食品仓储和冷链物流市场份额2025 VS 2032</w:t>
      </w:r>
      <w:r>
        <w:rPr>
          <w:rFonts w:hint="eastAsia"/>
        </w:rPr>
        <w:br/>
      </w:r>
      <w:r>
        <w:rPr>
          <w:rFonts w:hint="eastAsia"/>
        </w:rPr>
        <w:t>　　图 10： 农产品</w:t>
      </w:r>
      <w:r>
        <w:rPr>
          <w:rFonts w:hint="eastAsia"/>
        </w:rPr>
        <w:br/>
      </w:r>
      <w:r>
        <w:rPr>
          <w:rFonts w:hint="eastAsia"/>
        </w:rPr>
        <w:t>　　图 11： 肉类</w:t>
      </w:r>
      <w:r>
        <w:rPr>
          <w:rFonts w:hint="eastAsia"/>
        </w:rPr>
        <w:br/>
      </w:r>
      <w:r>
        <w:rPr>
          <w:rFonts w:hint="eastAsia"/>
        </w:rPr>
        <w:t>　　图 12： 乳制品</w:t>
      </w:r>
      <w:r>
        <w:rPr>
          <w:rFonts w:hint="eastAsia"/>
        </w:rPr>
        <w:br/>
      </w:r>
      <w:r>
        <w:rPr>
          <w:rFonts w:hint="eastAsia"/>
        </w:rPr>
        <w:t>　　图 13： 水产品</w:t>
      </w:r>
      <w:r>
        <w:rPr>
          <w:rFonts w:hint="eastAsia"/>
        </w:rPr>
        <w:br/>
      </w:r>
      <w:r>
        <w:rPr>
          <w:rFonts w:hint="eastAsia"/>
        </w:rPr>
        <w:t>　　图 14： 中国食品仓储和冷链物流市场规模增速预测：（2021-2032）&amp;（万元）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中国市场食品仓储和冷链物流市场规模，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2025年中国市场前五大厂商食品仓储和冷链物流市场份额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2025年中国市场食品仓储和冷链物流第一梯队、第二梯队和第三梯队厂商及市场份额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中国不同产品类型食品仓储和冷链物流市场份额2021 &amp; 2025</w:t>
      </w:r>
      <w:r>
        <w:rPr>
          <w:rFonts w:hint="eastAsia"/>
        </w:rPr>
        <w:br/>
      </w:r>
      <w:r>
        <w:rPr>
          <w:rFonts w:hint="eastAsia"/>
        </w:rPr>
        <w:t>　　图 19： 食品仓储和冷链物流中国企业SWOT分析</w:t>
      </w:r>
      <w:r>
        <w:rPr>
          <w:rFonts w:hint="eastAsia"/>
        </w:rPr>
        <w:br/>
      </w:r>
      <w:r>
        <w:rPr>
          <w:rFonts w:hint="eastAsia"/>
        </w:rPr>
        <w:t>　　图 20： 食品仓储和冷链物流产业链</w:t>
      </w:r>
      <w:r>
        <w:rPr>
          <w:rFonts w:hint="eastAsia"/>
        </w:rPr>
        <w:br/>
      </w:r>
      <w:r>
        <w:rPr>
          <w:rFonts w:hint="eastAsia"/>
        </w:rPr>
        <w:t>　　图 21： 食品仓储和冷链物流行业采购模式</w:t>
      </w:r>
      <w:r>
        <w:rPr>
          <w:rFonts w:hint="eastAsia"/>
        </w:rPr>
        <w:br/>
      </w:r>
      <w:r>
        <w:rPr>
          <w:rFonts w:hint="eastAsia"/>
        </w:rPr>
        <w:t>　　图 22： 食品仓储和冷链物流行业开发/生产模式分析</w:t>
      </w:r>
      <w:r>
        <w:rPr>
          <w:rFonts w:hint="eastAsia"/>
        </w:rPr>
        <w:br/>
      </w:r>
      <w:r>
        <w:rPr>
          <w:rFonts w:hint="eastAsia"/>
        </w:rPr>
        <w:t>　　图 23： 食品仓储和冷链物流行业销售模式分析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35599abd4489e" w:history="1">
        <w:r>
          <w:rPr>
            <w:rStyle w:val="Hyperlink"/>
          </w:rPr>
          <w:t>中国食品仓储和冷链物流市场分析与发展前景预测报告（2026-2032年）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35599abd4489e" w:history="1">
        <w:r>
          <w:rPr>
            <w:rStyle w:val="Hyperlink"/>
          </w:rPr>
          <w:t>https://www.20087.com/8/51/ShiPinCangChuHeLengLianWuLiuDeFaZhanQianJing.html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63de18ac44269" w:history="1">
      <w:r>
        <w:rPr>
          <w:rStyle w:val="Hyperlink"/>
        </w:rPr>
        <w:t>中国食品仓储和冷链物流市场分析与发展前景预测报告（2026-2032年）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iPinCangChuHeLengLianWuLiuDeFaZhanQianJing.html" TargetMode="External" Id="Rdba35599abd4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iPinCangChuHeLengLianWuLiuDeFaZhanQianJing.html" TargetMode="External" Id="R72263de18ac4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2026-02-08T23:14:21Z</dcterms:created>
  <dcterms:modified xsi:type="dcterms:W3CDTF">2026-02-09T00:14:21Z</dcterms:modified>
  <dc:subject>中国食品仓储和冷链物流市场分析与发展前景预测报告（2026-2032年）</dc:subject>
  <dc:title>中国食品仓储和冷链物流市场分析与发展前景预测报告（2026-2032年）</dc:title>
  <cp:keywords>中国食品仓储和冷链物流市场分析与发展前景预测报告（2026-2032年）</cp:keywords>
  <dc:description>中国食品仓储和冷链物流市场分析与发展前景预测报告（2026-2032年）</dc:description>
</cp:coreProperties>
</file>