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ecab00024444c" w:history="1">
              <w:r>
                <w:rPr>
                  <w:rStyle w:val="Hyperlink"/>
                </w:rPr>
                <w:t>2026-2032年中国燕麦奶精行业发展现状分析与市场前景预测报告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ecab00024444c" w:history="1">
              <w:r>
                <w:rPr>
                  <w:rStyle w:val="Hyperlink"/>
                </w:rPr>
                <w:t>2026-2032年中国燕麦奶精行业发展现状分析与市场前景预测报告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ecab00024444c" w:history="1">
                <w:r>
                  <w:rPr>
                    <w:rStyle w:val="Hyperlink"/>
                  </w:rPr>
                  <w:t>https://www.20087.com/9/51/YanMaiNaiJingXianZhuangYuQianJingFenXi.html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奶精是植物基乳制品替代品的重要细分品类，通过将燕麦浆经酶解、均质、喷雾干燥等工艺制成粉末状或液态浓缩物，用于咖啡、烘焙及即饮饮料中提供顺滑口感与天然甜感。产品强调无添加糖、低脂、非转基因及清洁标签属性，部分高端配方强化钙、维生素D或B12以匹配营养需求。行业高度关注溶解稳定性（尤其在冷饮中）、货架期风味保持（防止哈败）及与不同pH体系的兼容性。然而，燕麦原料批次差异易导致成品色泽与粘度波动，且高纤维含量可能影响口感细腻度，制约其在精品咖啡等高端场景的渗透。</w:t>
      </w:r>
      <w:r>
        <w:rPr>
          <w:rFonts w:hint="eastAsia"/>
        </w:rPr>
        <w:br/>
      </w:r>
      <w:r>
        <w:rPr>
          <w:rFonts w:hint="eastAsia"/>
        </w:rPr>
        <w:t>　　未来，燕麦奶精将向功能化与精准发酵方向演进。市场调研网指出，益生元或后生元成分的添加将拓展至肠道健康领域；利用合成生物学定向改造酵母菌株，可提升燕麦蛋白溶解性并生成天然香兰素等风味物质。在可持续方面，水足迹优化工艺与农业废弃物（如燕麦壳）高值化利用将降低环境负荷。此外，微胶囊包埋技术将实现热敏活性成分稳定化，适配高温冲调场景。长远看，该产品将从风味添加剂升级为个性化营养载体，推动植物基食品从“替代”向“超越”乳制品的功能价值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1ecab00024444c" w:history="1">
        <w:r>
          <w:rPr>
            <w:rStyle w:val="Hyperlink"/>
          </w:rPr>
          <w:t>2026-2032年中国燕麦奶精行业发展现状分析与市场前景预测报告</w:t>
        </w:r>
      </w:hyperlink>
      <w:r>
        <w:rPr>
          <w:rFonts w:hint="eastAsia"/>
        </w:rPr>
        <w:t>》，2025年燕麦奶精行业市场规模达 亿元，预计2032年市场规模将达 亿元，期间年均复合增长率（CAGR）达 %。报告基于国家统计局、相关协会等权威数据，结合专业团队对燕麦奶精行业的长期监测，全面分析了燕麦奶精行业的市场规模、技术现状、发展趋势及竞争格局。报告详细梳理了燕麦奶精市场需求、进出口情况、上下游产业链、重点区域分布及主要企业动态，并通过SWOT分析揭示了燕麦奶精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燕麦奶精市场概述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按照不同产品类型，燕麦奶精主要可以分为如下几个类别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中国不同产品类型燕麦奶精增长趋势2021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无糖型</w:t>
      </w:r>
      <w:r>
        <w:rPr>
          <w:rFonts w:hint="eastAsia"/>
        </w:rPr>
        <w:br/>
      </w:r>
      <w:r>
        <w:rPr>
          <w:rFonts w:hint="eastAsia"/>
        </w:rPr>
        <w:t>　　　　1.2.3 含糖型</w:t>
      </w:r>
      <w:r>
        <w:rPr>
          <w:rFonts w:hint="eastAsia"/>
        </w:rPr>
        <w:br/>
      </w:r>
      <w:r>
        <w:rPr>
          <w:rFonts w:hint="eastAsia"/>
        </w:rPr>
        <w:t>　　1.3 从不同应用，燕麦奶精主要包括如下几个方面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中国不同应用燕麦奶精增长趋势2021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奶茶店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中国燕麦奶精发展现状及未来趋势（2021-2032）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中国市场燕麦奶精收入及增长率（2021-2032）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中国市场燕麦奶精销量及增长率（2021-2032）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中国市场主要燕麦奶精厂商分析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中国市场主要厂商燕麦奶精销量及市场占有率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中国市场主要厂商燕麦奶精销量（2021-2026）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中国市场主要厂商燕麦奶精销量市场份额（2021-2026）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中国市场主要厂商燕麦奶精收入及市场占有率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中国市场主要厂商燕麦奶精收入（2021-2026）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中国市场主要厂商燕麦奶精收入市场份额（2021-2026）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2025年中国市场主要厂商燕麦奶精收入排名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中国市场主要厂商燕麦奶精价格（2021-2026）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中国市场主要厂商燕麦奶精总部及产地分布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中国市场主要厂商成立时间及燕麦奶精商业化日期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中国市场主要厂商燕麦奶精产品类型及应用</w:t>
      </w:r>
      <w:r>
        <w:rPr>
          <w:rFonts w:hint="eastAsia"/>
        </w:rPr>
        <w:br/>
      </w:r>
      <w:r>
        <w:rPr>
          <w:rFonts w:hint="eastAsia"/>
        </w:rPr>
        <w:t>　　2.7 燕麦奶精行业集中度、竞争程度分析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燕麦奶精行业集中度分析：2025年中国Top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中国市场燕麦奶精第一梯队、第二梯队和第三梯队厂商（品牌）及2025年市场份额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重点企业（12）在中国市场燕麦奶精销量、收入、价格及毛利率（2021-2026）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不同产品类型燕麦奶精分析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中国市场不同产品类型燕麦奶精销量（2021-2032）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中国市场不同产品类型燕麦奶精销量及市场份额（2021-2026）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中国市场不同产品类型燕麦奶精销量预测（2027-2032）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中国市场不同产品类型燕麦奶精规模（2021-2032）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中国市场不同产品类型燕麦奶精规模及市场份额（2021-2026）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中国市场不同产品类型燕麦奶精规模预测（2027-2032）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中国市场不同产品类型燕麦奶精价格走势（2021-2032）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不同应用燕麦奶精分析</w:t>
      </w:r>
      <w:r>
        <w:rPr>
          <w:rFonts w:hint="eastAsia"/>
        </w:rPr>
        <w:br/>
      </w:r>
      <w:r>
        <w:rPr>
          <w:rFonts w:hint="eastAsia"/>
        </w:rPr>
        <w:t>　　5.1 中国市场不同应用燕麦奶精销量（2021-2032）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中国市场不同应用燕麦奶精销量及市场份额（2021-2026）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中国市场不同应用燕麦奶精销量预测（2027-2032）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中国市场不同应用燕麦奶精规模（2021-2032）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中国市场不同应用燕麦奶精规模及市场份额（2021-2026）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中国市场不同应用燕麦奶精规模预测（2027-2032）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中国市场不同应用燕麦奶精价格走势（2021-2032）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燕麦奶精行业发展分析---发展趋势</w:t>
      </w:r>
      <w:r>
        <w:rPr>
          <w:rFonts w:hint="eastAsia"/>
        </w:rPr>
        <w:br/>
      </w:r>
      <w:r>
        <w:rPr>
          <w:rFonts w:hint="eastAsia"/>
        </w:rPr>
        <w:t>　　6.2 燕麦奶精行业发展分析---厂商壁垒</w:t>
      </w:r>
      <w:r>
        <w:rPr>
          <w:rFonts w:hint="eastAsia"/>
        </w:rPr>
        <w:br/>
      </w:r>
      <w:r>
        <w:rPr>
          <w:rFonts w:hint="eastAsia"/>
        </w:rPr>
        <w:t>　　6.3 燕麦奶精行业发展分析---驱动因素</w:t>
      </w:r>
      <w:r>
        <w:rPr>
          <w:rFonts w:hint="eastAsia"/>
        </w:rPr>
        <w:br/>
      </w:r>
      <w:r>
        <w:rPr>
          <w:rFonts w:hint="eastAsia"/>
        </w:rPr>
        <w:t>　　6.4 燕麦奶精行业发展分析---制约因素</w:t>
      </w:r>
      <w:r>
        <w:rPr>
          <w:rFonts w:hint="eastAsia"/>
        </w:rPr>
        <w:br/>
      </w:r>
      <w:r>
        <w:rPr>
          <w:rFonts w:hint="eastAsia"/>
        </w:rPr>
        <w:t>　　6.5 燕麦奶精中国企业SWOT分析</w:t>
      </w:r>
      <w:r>
        <w:rPr>
          <w:rFonts w:hint="eastAsia"/>
        </w:rPr>
        <w:br/>
      </w:r>
      <w:r>
        <w:rPr>
          <w:rFonts w:hint="eastAsia"/>
        </w:rPr>
        <w:t>　　6.6 燕麦奶精行业发展分析---行业政策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燕麦奶精行业产业链简介</w:t>
      </w:r>
      <w:r>
        <w:rPr>
          <w:rFonts w:hint="eastAsia"/>
        </w:rPr>
        <w:br/>
      </w:r>
      <w:r>
        <w:rPr>
          <w:rFonts w:hint="eastAsia"/>
        </w:rPr>
        <w:t>　　7.2 燕麦奶精产业链分析-上游</w:t>
      </w:r>
      <w:r>
        <w:rPr>
          <w:rFonts w:hint="eastAsia"/>
        </w:rPr>
        <w:br/>
      </w:r>
      <w:r>
        <w:rPr>
          <w:rFonts w:hint="eastAsia"/>
        </w:rPr>
        <w:t>　　7.3 燕麦奶精产业链分析-中游</w:t>
      </w:r>
      <w:r>
        <w:rPr>
          <w:rFonts w:hint="eastAsia"/>
        </w:rPr>
        <w:br/>
      </w:r>
      <w:r>
        <w:rPr>
          <w:rFonts w:hint="eastAsia"/>
        </w:rPr>
        <w:t>　　7.4 燕麦奶精产业链分析-下游</w:t>
      </w:r>
      <w:r>
        <w:rPr>
          <w:rFonts w:hint="eastAsia"/>
        </w:rPr>
        <w:br/>
      </w:r>
      <w:r>
        <w:rPr>
          <w:rFonts w:hint="eastAsia"/>
        </w:rPr>
        <w:t>　　7.5 燕麦奶精行业采购模式</w:t>
      </w:r>
      <w:r>
        <w:rPr>
          <w:rFonts w:hint="eastAsia"/>
        </w:rPr>
        <w:br/>
      </w:r>
      <w:r>
        <w:rPr>
          <w:rFonts w:hint="eastAsia"/>
        </w:rPr>
        <w:t>　　7.6 燕麦奶精行业生产模式</w:t>
      </w:r>
      <w:r>
        <w:rPr>
          <w:rFonts w:hint="eastAsia"/>
        </w:rPr>
        <w:br/>
      </w:r>
      <w:r>
        <w:rPr>
          <w:rFonts w:hint="eastAsia"/>
        </w:rPr>
        <w:t>　　7.7 燕麦奶精行业销售模式及销售渠道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中国本土燕麦奶精产能、产量分析</w:t>
      </w:r>
      <w:r>
        <w:rPr>
          <w:rFonts w:hint="eastAsia"/>
        </w:rPr>
        <w:br/>
      </w:r>
      <w:r>
        <w:rPr>
          <w:rFonts w:hint="eastAsia"/>
        </w:rPr>
        <w:t>　　8.1 中国燕麦奶精供需现状及预测（2021-2032）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中国燕麦奶精产能、产量、产能利用率及发展趋势（2021-2032）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中国燕麦奶精产量、市场需求量及发展趋势（2021-2032）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中国燕麦奶精进出口分析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中国市场燕麦奶精主要进口来源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中国市场燕麦奶精主要出口目的地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不同产品类型燕麦奶精市场规模2021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不同应用燕麦奶精市场规模2021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中国市场主要厂商燕麦奶精销量（2021-2026）&amp;（升）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中国市场主要厂商燕麦奶精销量市场份额（2021-2026）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中国市场主要厂商燕麦奶精收入（2021-2026）&amp;（万元）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中国市场主要厂商燕麦奶精收入份额（2021-2026）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2025年中国主要生产商燕麦奶精收入排名（万元）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中国市场主要厂商燕麦奶精价格（2021-2026）&amp;（元/升）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9： 中国市场主要厂商燕麦奶精总部及产地分布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中国市场主要厂商成立时间及燕麦奶精商业化日期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中国市场主要厂商燕麦奶精产品类型及应用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2025年中国市场燕麦奶精主要厂商市场地位（第一梯队、第二梯队和第三梯队）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燕麦奶精市场投资、并购等现状分析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燕麦奶精生产基地、总部、竞争对手及市场地位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燕麦奶精产品规格、参数及市场应用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燕麦奶精销量（升）、收入（万元）、价格（元/升）及毛利率（2021-2026）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中国市场不同产品类型燕麦奶精销量（2021-2026）&amp;（升）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中国市场不同产品类型燕麦奶精销量市场份额（2021-2026）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中国市场不同产品类型燕麦奶精销量预测（2027-2032）&amp;（升）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中国市场不同产品类型燕麦奶精销量市场份额预测（2027-2032）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中国市场不同产品类型燕麦奶精规模（2021-2026）&amp;（万元）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中国市场不同产品类型燕麦奶精规模市场份额（2021-2026）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中国市场不同产品类型燕麦奶精规模预测（2027-2032）&amp;（万元）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中国市场不同产品类型燕麦奶精规模市场份额预测（2027-2032）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中国市场不同应用燕麦奶精销量（2021-2026）&amp;（升）</w:t>
      </w:r>
      <w:r>
        <w:rPr>
          <w:rFonts w:hint="eastAsia"/>
        </w:rPr>
        <w:br/>
      </w:r>
      <w:r>
        <w:rPr>
          <w:rFonts w:hint="eastAsia"/>
        </w:rPr>
        <w:t>　　表 83： 中国市场不同应用燕麦奶精销量市场份额（2021-2026）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中国市场不同应用燕麦奶精销量预测（2027-2032）&amp;（升）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85： 中国市场不同应用燕麦奶精销量市场份额预测（2027-2032）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中国市场不同应用燕麦奶精规模（2021-2026）&amp;（万元）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中国市场不同应用燕麦奶精规模市场份额（2021-2026）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中国市场不同应用燕麦奶精规模预测（2027-2032）&amp;（万元）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中国市场不同应用燕麦奶精规模市场份额预测（2027-2032）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燕麦奶精行业发展分析---发展趋势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燕麦奶精行业发展分析---厂商壁垒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燕麦奶精行业发展分析---驱动因素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燕麦奶精行业发展分析---制约因素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燕麦奶精行业相关重点政策一览</w:t>
      </w:r>
      <w:r>
        <w:rPr>
          <w:rFonts w:hint="eastAsia"/>
        </w:rPr>
        <w:br/>
      </w:r>
      <w:r>
        <w:rPr>
          <w:rFonts w:hint="eastAsia"/>
        </w:rPr>
        <w:t>　　表 95： 燕麦奶精行业供应链分析</w:t>
      </w:r>
      <w:r>
        <w:rPr>
          <w:rFonts w:hint="eastAsia"/>
        </w:rPr>
        <w:br/>
      </w:r>
      <w:r>
        <w:rPr>
          <w:rFonts w:hint="eastAsia"/>
        </w:rPr>
        <w:t>　　表 96： 燕麦奶精上游原料供应商</w:t>
      </w:r>
      <w:r>
        <w:rPr>
          <w:rFonts w:hint="eastAsia"/>
        </w:rPr>
        <w:br/>
      </w:r>
      <w:r>
        <w:rPr>
          <w:rFonts w:hint="eastAsia"/>
        </w:rPr>
        <w:t>　　表 97： 燕麦奶精行业主要下游客户</w:t>
      </w:r>
      <w:r>
        <w:rPr>
          <w:rFonts w:hint="eastAsia"/>
        </w:rPr>
        <w:br/>
      </w:r>
      <w:r>
        <w:rPr>
          <w:rFonts w:hint="eastAsia"/>
        </w:rPr>
        <w:t>　　表 98： 燕麦奶精典型经销商</w:t>
      </w:r>
      <w:r>
        <w:rPr>
          <w:rFonts w:hint="eastAsia"/>
        </w:rPr>
        <w:br/>
      </w:r>
      <w:r>
        <w:rPr>
          <w:rFonts w:hint="eastAsia"/>
        </w:rPr>
        <w:t>　　表 99： 中国燕麦奶精产量、销量、进口量及出口量（2021-2026）&amp;（升）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100： 中国燕麦奶精产量、销量、进口量及出口量预测（2027-2032）&amp;（升）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101： 中国市场燕麦奶精主要进口来源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中国市场燕麦奶精主要出口目的地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燕麦奶精产品图片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中国不同产品类型燕麦奶精市场规模市场份额2025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无糖型产品图片</w:t>
      </w:r>
      <w:r>
        <w:rPr>
          <w:rFonts w:hint="eastAsia"/>
        </w:rPr>
        <w:br/>
      </w:r>
      <w:r>
        <w:rPr>
          <w:rFonts w:hint="eastAsia"/>
        </w:rPr>
        <w:t>　　图 4： 含糖型产品图片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中国不同应用燕麦奶精市场份额2025 &amp; 2032</w:t>
      </w:r>
      <w:r>
        <w:rPr>
          <w:rFonts w:hint="eastAsia"/>
        </w:rPr>
        <w:br/>
      </w:r>
      <w:r>
        <w:rPr>
          <w:rFonts w:hint="eastAsia"/>
        </w:rPr>
        <w:t>　　图 6： 咖啡店</w:t>
      </w:r>
      <w:r>
        <w:rPr>
          <w:rFonts w:hint="eastAsia"/>
        </w:rPr>
        <w:br/>
      </w:r>
      <w:r>
        <w:rPr>
          <w:rFonts w:hint="eastAsia"/>
        </w:rPr>
        <w:t>　　图 7： 奶茶店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中国市场燕麦奶精市场规模，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中国市场燕麦奶精收入及增长率（2021-2032）&amp;（万元）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中国市场燕麦奶精销量及增长率（2021-2032）&amp;（升）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2025年中国市场主要厂商燕麦奶精销量市场份额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2025年中国市场主要厂商燕麦奶精收入市场份额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2025年中国市场前五大厂商燕麦奶精市场份额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2025年中国市场燕麦奶精第一梯队、第二梯队和第三梯队厂商（品牌）及市场份额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中国市场不同产品类型燕麦奶精价格走势（2021-2032）&amp;（元/升）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18： 中国市场不同应用燕麦奶精价格走势（2021-2032）&amp;（元/升）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19： 燕麦奶精中国企业SWOT分析</w:t>
      </w:r>
      <w:r>
        <w:rPr>
          <w:rFonts w:hint="eastAsia"/>
        </w:rPr>
        <w:br/>
      </w:r>
      <w:r>
        <w:rPr>
          <w:rFonts w:hint="eastAsia"/>
        </w:rPr>
        <w:t>　　图 20： 燕麦奶精产业链</w:t>
      </w:r>
      <w:r>
        <w:rPr>
          <w:rFonts w:hint="eastAsia"/>
        </w:rPr>
        <w:br/>
      </w:r>
      <w:r>
        <w:rPr>
          <w:rFonts w:hint="eastAsia"/>
        </w:rPr>
        <w:t>　　图 21： 燕麦奶精行业采购模式分析</w:t>
      </w:r>
      <w:r>
        <w:rPr>
          <w:rFonts w:hint="eastAsia"/>
        </w:rPr>
        <w:br/>
      </w:r>
      <w:r>
        <w:rPr>
          <w:rFonts w:hint="eastAsia"/>
        </w:rPr>
        <w:t>　　图 22： 燕麦奶精行业生产模式分析</w:t>
      </w:r>
      <w:r>
        <w:rPr>
          <w:rFonts w:hint="eastAsia"/>
        </w:rPr>
        <w:br/>
      </w:r>
      <w:r>
        <w:rPr>
          <w:rFonts w:hint="eastAsia"/>
        </w:rPr>
        <w:t>　　图 23： 燕麦奶精行业销售模式分析</w:t>
      </w:r>
      <w:r>
        <w:rPr>
          <w:rFonts w:hint="eastAsia"/>
        </w:rPr>
        <w:br/>
      </w:r>
      <w:r>
        <w:rPr>
          <w:rFonts w:hint="eastAsia"/>
        </w:rPr>
        <w:t>　　图 24： 中国燕麦奶精产能、产量、产能利用率及发展趋势（2021-2032）&amp;（升）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中国燕麦奶精产量、市场需求量及发展趋势（2021-2032）&amp;（升）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ecab00024444c" w:history="1">
        <w:r>
          <w:rPr>
            <w:rStyle w:val="Hyperlink"/>
          </w:rPr>
          <w:t>2026-2032年中国燕麦奶精行业发展现状分析与市场前景预测报告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ecab00024444c" w:history="1">
        <w:r>
          <w:rPr>
            <w:rStyle w:val="Hyperlink"/>
          </w:rPr>
          <w:t>https://www.20087.com/9/51/YanMaiNaiJingXianZhuangYuQianJingFenXi.html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热点：奶精跟牛奶的区别、怎么用奶精煮牛奶燕麦粥、燕麦牛奶粥的奶精是用哪种、燕麦奶.oatly、奶精有营养吗、燕麦奶的功效和作用、最正宗的麦乳精、燕麦牛奶粥的奶精是用哪种、食堂的牛奶燕麦粥是奶精吗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67aaff0034c35" w:history="1">
      <w:r>
        <w:rPr>
          <w:rStyle w:val="Hyperlink"/>
        </w:rPr>
        <w:t>2026-2032年中国燕麦奶精行业发展现状分析与市场前景预测报告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anMaiNaiJingXianZhuangYuQianJingFenXi.html" TargetMode="External" Id="R301ecab00024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anMaiNaiJingXianZhuangYuQianJingFenXi.html" TargetMode="External" Id="Rc4e67aaff003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2026-03-05T08:05:30Z</dcterms:created>
  <dcterms:modified xsi:type="dcterms:W3CDTF">2026-03-05T09:05:30Z</dcterms:modified>
  <dc:subject>2026-2032年中国燕麦奶精行业发展现状分析与市场前景预测报告</dc:subject>
  <dc:title>2026-2032年中国燕麦奶精行业发展现状分析与市场前景预测报告</dc:title>
  <cp:keywords>2026-2032年中国燕麦奶精行业发展现状分析与市场前景预测报告</cp:keywords>
  <dc:description>2026-2032年中国燕麦奶精行业发展现状分析与市场前景预测报告</dc:description>
</cp:coreProperties>
</file>