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5c24eb7c4a43" w:history="1">
              <w:r>
                <w:rPr>
                  <w:rStyle w:val="Hyperlink"/>
                </w:rPr>
                <w:t>2025-2031年中国果仁行业发展研究与市场前景分析报告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5c24eb7c4a43" w:history="1">
              <w:r>
                <w:rPr>
                  <w:rStyle w:val="Hyperlink"/>
                </w:rPr>
                <w:t>2025-2031年中国果仁行业发展研究与市场前景分析报告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5c24eb7c4a43" w:history="1">
                <w:r>
                  <w:rPr>
                    <w:rStyle w:val="Hyperlink"/>
                  </w:rPr>
                  <w:t>https://www.20087.com/1/82/GuoRenQianJing.html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是健康零食和烹饪原料，近年来随着消费者对营养健康和方便快捷生活方式的追求，市场需求持续增长。从坚果、种子到干果，果仁因其丰富的营养价值，如蛋白质、健康脂肪、维生素和矿物质，成为了日常饮食中的重要组成部分。同时，果仁的加工方式日趋多样化，如烘烤、盐渍、巧克力涂层等，满足了不同口味偏好和饮食需求。</w:t>
      </w:r>
      <w:r>
        <w:rPr>
          <w:rFonts w:hint="eastAsia"/>
        </w:rPr>
        <w:br/>
      </w:r>
      <w:r>
        <w:rPr>
          <w:rFonts w:hint="eastAsia"/>
        </w:rPr>
        <w:t>　　未来，果仁行业将更加注重创新和可持续性。一方面，通过基因改良和种植技术的优化，提高果仁的产量和品质，同时减少对环境的影响。另一方面，果仁产品将探索更多健康功能，如添加益生元、益生菌和超级食物成分，以及开发低过敏性和低碳足迹的果仁替代品，满足特定消费者群体的健康和伦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5c24eb7c4a43" w:history="1">
        <w:r>
          <w:rPr>
            <w:rStyle w:val="Hyperlink"/>
          </w:rPr>
          <w:t>2025-2031年中国果仁行业发展研究与市场前景分析报告</w:t>
        </w:r>
      </w:hyperlink>
      <w:r>
        <w:rPr>
          <w:rFonts w:hint="eastAsia"/>
        </w:rPr>
        <w:t>》系统分析了我国果仁行业的市场规模、市场需求及价格动态，深入探讨了果仁产业链结构与发展特点。报告对果仁细分市场进行了详细剖析，基于科学数据预测了市场前景及未来发展趋势，同时聚焦果仁重点企业，评估了品牌影响力、市场竞争力及行业集中度变化。通过专业分析与客观洞察，报告为投资者、产业链相关企业及政府决策部门提供了重要参考，是把握果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果仁行业概述</w:t>
      </w:r>
      <w:r>
        <w:rPr>
          <w:rFonts w:hint="eastAsia"/>
        </w:rPr>
        <w:br/>
      </w:r>
      <w:r>
        <w:rPr>
          <w:rFonts w:hint="eastAsia"/>
        </w:rPr>
        <w:t>　　第一节 果仁定义与分类</w:t>
      </w:r>
      <w:r>
        <w:rPr>
          <w:rFonts w:hint="eastAsia"/>
        </w:rPr>
        <w:br/>
      </w:r>
      <w:r>
        <w:rPr>
          <w:rFonts w:hint="eastAsia"/>
        </w:rPr>
        <w:t>　　第二节 果仁应用领域</w:t>
      </w:r>
      <w:r>
        <w:rPr>
          <w:rFonts w:hint="eastAsia"/>
        </w:rPr>
        <w:br/>
      </w:r>
      <w:r>
        <w:rPr>
          <w:rFonts w:hint="eastAsia"/>
        </w:rPr>
        <w:t>　　第三节 果仁行业经济指标分析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一、国内果仁产能及利用情况</w:t>
      </w:r>
      <w:r>
        <w:rPr>
          <w:rFonts w:hint="eastAsia"/>
        </w:rPr>
        <w:br/>
      </w:r>
      <w:r>
        <w:rPr>
          <w:rFonts w:hint="eastAsia"/>
        </w:rPr>
        <w:t>　　　　二、果仁产能扩张与投资动态</w:t>
      </w:r>
      <w:r>
        <w:rPr>
          <w:rFonts w:hint="eastAsia"/>
        </w:rPr>
        <w:br/>
      </w:r>
      <w:r>
        <w:rPr>
          <w:rFonts w:hint="eastAsia"/>
        </w:rPr>
        <w:t>　　第二节 果仁行业产量情况分析与趋势预测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三、2025-2031年果仁产量预测</w:t>
      </w:r>
      <w:r>
        <w:rPr>
          <w:rFonts w:hint="eastAsia"/>
        </w:rPr>
        <w:br/>
      </w:r>
      <w:r>
        <w:rPr>
          <w:rFonts w:hint="eastAsia"/>
        </w:rPr>
        <w:t>　　第三节 2025-2031年果仁市场需求与销售分析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一、2024-2025年果仁行业需求现状</w:t>
      </w:r>
      <w:r>
        <w:rPr>
          <w:rFonts w:hint="eastAsia"/>
        </w:rPr>
        <w:br/>
      </w:r>
      <w:r>
        <w:rPr>
          <w:rFonts w:hint="eastAsia"/>
        </w:rPr>
        <w:t>　　　　二、果仁客户群体与需求特点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国内外果仁行业技术差异与原因</w:t>
      </w:r>
      <w:r>
        <w:rPr>
          <w:rFonts w:hint="eastAsia"/>
        </w:rPr>
        <w:br/>
      </w:r>
      <w:r>
        <w:rPr>
          <w:rFonts w:hint="eastAsia"/>
        </w:rPr>
        <w:t>　　第三节 果仁行业技术发展方向、趋势预测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2019-2024年中国果仁行业进出口情况分析</w:t>
      </w:r>
      <w:r>
        <w:rPr>
          <w:rFonts w:hint="eastAsia"/>
        </w:rPr>
        <w:br/>
      </w:r>
      <w:r>
        <w:rPr>
          <w:rFonts w:hint="eastAsia"/>
        </w:rPr>
        <w:t>　　第一节 果仁行业进口情况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2019-2024年中国果仁行业规模情况</w:t>
      </w:r>
      <w:r>
        <w:rPr>
          <w:rFonts w:hint="eastAsia"/>
        </w:rPr>
        <w:br/>
      </w:r>
      <w:r>
        <w:rPr>
          <w:rFonts w:hint="eastAsia"/>
        </w:rPr>
        <w:t>　　　　一、果仁行业企业数量规模</w:t>
      </w:r>
      <w:r>
        <w:rPr>
          <w:rFonts w:hint="eastAsia"/>
        </w:rPr>
        <w:br/>
      </w:r>
      <w:r>
        <w:rPr>
          <w:rFonts w:hint="eastAsia"/>
        </w:rPr>
        <w:t>　　　　二、果仁行业从业人员规模</w:t>
      </w:r>
      <w:r>
        <w:rPr>
          <w:rFonts w:hint="eastAsia"/>
        </w:rPr>
        <w:br/>
      </w:r>
      <w:r>
        <w:rPr>
          <w:rFonts w:hint="eastAsia"/>
        </w:rPr>
        <w:t>　　　　三、果仁行业市场敏感性分析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2019-2024年中国果仁行业财务能力分析</w:t>
      </w:r>
      <w:r>
        <w:rPr>
          <w:rFonts w:hint="eastAsia"/>
        </w:rPr>
        <w:br/>
      </w:r>
      <w:r>
        <w:rPr>
          <w:rFonts w:hint="eastAsia"/>
        </w:rPr>
        <w:t>　　　　一、果仁行业盈利能力</w:t>
      </w:r>
      <w:r>
        <w:rPr>
          <w:rFonts w:hint="eastAsia"/>
        </w:rPr>
        <w:br/>
      </w:r>
      <w:r>
        <w:rPr>
          <w:rFonts w:hint="eastAsia"/>
        </w:rPr>
        <w:t>　　　　二、果仁行业偿债能力</w:t>
      </w:r>
      <w:r>
        <w:rPr>
          <w:rFonts w:hint="eastAsia"/>
        </w:rPr>
        <w:br/>
      </w:r>
      <w:r>
        <w:rPr>
          <w:rFonts w:hint="eastAsia"/>
        </w:rPr>
        <w:t>　　　　三、果仁行业营运能力</w:t>
      </w:r>
      <w:r>
        <w:rPr>
          <w:rFonts w:hint="eastAsia"/>
        </w:rPr>
        <w:br/>
      </w:r>
      <w:r>
        <w:rPr>
          <w:rFonts w:hint="eastAsia"/>
        </w:rPr>
        <w:t>　　　　四、果仁行业发展能力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中国果仁行业竞争格局分析</w:t>
      </w:r>
      <w:r>
        <w:rPr>
          <w:rFonts w:hint="eastAsia"/>
        </w:rPr>
        <w:br/>
      </w:r>
      <w:r>
        <w:rPr>
          <w:rFonts w:hint="eastAsia"/>
        </w:rPr>
        <w:t>　　第一节 果仁行业竞争格局总览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中国果仁行业风险与对策</w:t>
      </w:r>
      <w:r>
        <w:rPr>
          <w:rFonts w:hint="eastAsia"/>
        </w:rPr>
        <w:br/>
      </w:r>
      <w:r>
        <w:rPr>
          <w:rFonts w:hint="eastAsia"/>
        </w:rPr>
        <w:t>　　第一节 果仁行业SWOT分析</w:t>
      </w:r>
      <w:r>
        <w:rPr>
          <w:rFonts w:hint="eastAsia"/>
        </w:rPr>
        <w:br/>
      </w:r>
      <w:r>
        <w:rPr>
          <w:rFonts w:hint="eastAsia"/>
        </w:rPr>
        <w:t>　　　　一、果仁行业优势</w:t>
      </w:r>
      <w:r>
        <w:rPr>
          <w:rFonts w:hint="eastAsia"/>
        </w:rPr>
        <w:br/>
      </w:r>
      <w:r>
        <w:rPr>
          <w:rFonts w:hint="eastAsia"/>
        </w:rPr>
        <w:t>　　　　二、果仁行业劣势</w:t>
      </w:r>
      <w:r>
        <w:rPr>
          <w:rFonts w:hint="eastAsia"/>
        </w:rPr>
        <w:br/>
      </w:r>
      <w:r>
        <w:rPr>
          <w:rFonts w:hint="eastAsia"/>
        </w:rPr>
        <w:t>　　　　三、果仁市场机会</w:t>
      </w:r>
      <w:r>
        <w:rPr>
          <w:rFonts w:hint="eastAsia"/>
        </w:rPr>
        <w:br/>
      </w:r>
      <w:r>
        <w:rPr>
          <w:rFonts w:hint="eastAsia"/>
        </w:rPr>
        <w:t>　　　　四、果仁市场威胁</w:t>
      </w:r>
      <w:r>
        <w:rPr>
          <w:rFonts w:hint="eastAsia"/>
        </w:rPr>
        <w:br/>
      </w:r>
      <w:r>
        <w:rPr>
          <w:rFonts w:hint="eastAsia"/>
        </w:rPr>
        <w:t>　　第二节 果仁行业风险及对策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2024-2025年果仁行业发展环境分析</w:t>
      </w:r>
      <w:r>
        <w:rPr>
          <w:rFonts w:hint="eastAsia"/>
        </w:rPr>
        <w:br/>
      </w:r>
      <w:r>
        <w:rPr>
          <w:rFonts w:hint="eastAsia"/>
        </w:rPr>
        <w:t>　　　　一、果仁行业主管部门与监管体制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中智:林：果仁行业发展建议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果仁行业历程</w:t>
      </w:r>
      <w:r>
        <w:rPr>
          <w:rFonts w:hint="eastAsia"/>
        </w:rPr>
        <w:br/>
      </w:r>
      <w:r>
        <w:rPr>
          <w:rFonts w:hint="eastAsia"/>
        </w:rPr>
        <w:t>　　图表 果仁行业生命周期</w:t>
      </w:r>
      <w:r>
        <w:rPr>
          <w:rFonts w:hint="eastAsia"/>
        </w:rPr>
        <w:br/>
      </w:r>
      <w:r>
        <w:rPr>
          <w:rFonts w:hint="eastAsia"/>
        </w:rPr>
        <w:t>　　图表 果仁行业产业链分析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2019-2024年中国果仁出口金额分析</w:t>
      </w:r>
      <w:r>
        <w:rPr>
          <w:rFonts w:hint="eastAsia"/>
        </w:rPr>
        <w:br/>
      </w:r>
      <w:r>
        <w:rPr>
          <w:rFonts w:hint="eastAsia"/>
        </w:rPr>
        <w:t>　　图表 2025年中国果仁进口国家及地区分析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果仁企业信息</w:t>
      </w:r>
      <w:r>
        <w:rPr>
          <w:rFonts w:hint="eastAsia"/>
        </w:rPr>
        <w:br/>
      </w:r>
      <w:r>
        <w:rPr>
          <w:rFonts w:hint="eastAsia"/>
        </w:rPr>
        <w:t>　　图表 果仁企业经营情况分析</w:t>
      </w:r>
      <w:r>
        <w:rPr>
          <w:rFonts w:hint="eastAsia"/>
        </w:rPr>
        <w:br/>
      </w:r>
      <w:r>
        <w:rPr>
          <w:rFonts w:hint="eastAsia"/>
        </w:rPr>
        <w:t>　　图表 果仁重点企业（三）主要经济指标情况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5c24eb7c4a43" w:history="1">
        <w:r>
          <w:rPr>
            <w:rStyle w:val="Hyperlink"/>
          </w:rPr>
          <w:t>2025-2031年中国果仁行业发展研究与市场前景分析报告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5c24eb7c4a43" w:history="1">
        <w:r>
          <w:rPr>
            <w:rStyle w:val="Hyperlink"/>
          </w:rPr>
          <w:t>https://www.20087.com/1/82/GuoRenQianJing.html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热点：果仁网量化平台、果仁菠菜怎么拌好吃、果仁量化、果仁网量化平台、果仁图片、果仁菠菜、澳洲保健品品牌排行榜、果仁露是什么意思、蒙鑫坚果属于什么档次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1a37801f4215" w:history="1">
      <w:r>
        <w:rPr>
          <w:rStyle w:val="Hyperlink"/>
        </w:rPr>
        <w:t>2025-2031年中国果仁行业发展研究与市场前景分析报告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oRenQianJing.html" TargetMode="External" Id="R52e95c24eb7c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oRenQianJing.html" TargetMode="External" Id="R82101a37801f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2024-09-24T01:38:54Z</dcterms:created>
  <dcterms:modified xsi:type="dcterms:W3CDTF">2024-09-24T02:38:54Z</dcterms:modified>
  <dc:subject>2025-2031年中国果仁行业发展研究与市场前景分析报告</dc:subject>
  <dc:title>2025-2031年中国果仁行业发展研究与市场前景分析报告</dc:title>
  <cp:keywords>2025-2031年中国果仁行业发展研究与市场前景分析报告</cp:keywords>
  <dc:description>2025-2031年中国果仁行业发展研究与市场前景分析报告</dc:description>
</cp:coreProperties>
</file>