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73ee1a0cef4e90" w:history="1">
              <w:r>
                <w:rPr>
                  <w:rStyle w:val="Hyperlink"/>
                </w:rPr>
                <w:t>2025-2031年中国苦杏仁发展现状分析与前景趋势预测报告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73ee1a0cef4e90" w:history="1">
              <w:r>
                <w:rPr>
                  <w:rStyle w:val="Hyperlink"/>
                </w:rPr>
                <w:t>2025-2031年中国苦杏仁发展现状分析与前景趋势预测报告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73ee1a0cef4e90" w:history="1">
                <w:r>
                  <w:rPr>
                    <w:rStyle w:val="Hyperlink"/>
                  </w:rPr>
                  <w:t>https://www.20087.com/1/12/KuXingRenHangYeQuShi.html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苦杏仁作为特色农产品，近年来因健康零食、药食疗价值被市场关注。目前，加工技术注重无硫化、低损处理，保留营养，如低温烘烤制。细分市场，如苦杏仁油、保健食品，满足多样化需求。同时，有机种植与野生采集，响应环保与原生态趋势，品牌故事提升价值。</w:t>
      </w:r>
      <w:r>
        <w:rPr>
          <w:rFonts w:hint="eastAsia"/>
        </w:rPr>
        <w:br/>
      </w:r>
      <w:r>
        <w:rPr>
          <w:rFonts w:hint="eastAsia"/>
        </w:rPr>
        <w:t>　　苦杏仁将向高附加值与可持续化发展。功能化，提取物技术，如黄酮，开发高价值产品，如膳食补充剂。定制化，按需营养配比，如运动员、孕妇。智能农业，精准管理，提高品质与产量。生物多样性，如新品系培育，丰富市场。环保包装，减少塑料，提升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73ee1a0cef4e90" w:history="1">
        <w:r>
          <w:rPr>
            <w:rStyle w:val="Hyperlink"/>
          </w:rPr>
          <w:t>2025-2031年中国苦杏仁发展现状分析与前景趋势预测报告</w:t>
        </w:r>
      </w:hyperlink>
      <w:r>
        <w:rPr>
          <w:rFonts w:hint="eastAsia"/>
        </w:rPr>
        <w:t>》依据国家统计局、海关总署及苦杏仁相关协会等部门的权威资料数据，以及对苦杏仁行业重点区域实地调研，结合苦杏仁行业发展所处的环境，从理论到实践、从宏观到微观等多个角度对苦杏仁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73ee1a0cef4e90" w:history="1">
        <w:r>
          <w:rPr>
            <w:rStyle w:val="Hyperlink"/>
          </w:rPr>
          <w:t>2025-2031年中国苦杏仁发展现状分析与前景趋势预测报告</w:t>
        </w:r>
      </w:hyperlink>
      <w:r>
        <w:rPr>
          <w:rFonts w:hint="eastAsia"/>
        </w:rPr>
        <w:t>》内容严谨、数据翔实，通过辅以大量直观的图表，帮助苦杏仁企业准确把握苦杏仁行业发展动向、正确制定苦杏仁企业发展战略和苦杏仁投资策略。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苦杏仁行业发展概述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一、苦杏仁行业定义及分类</w:t>
      </w:r>
      <w:r>
        <w:rPr>
          <w:rFonts w:hint="eastAsia"/>
        </w:rPr>
        <w:br/>
      </w:r>
      <w:r>
        <w:rPr>
          <w:rFonts w:hint="eastAsia"/>
        </w:rPr>
        <w:t>　　　　二、苦杏仁行业经济特性</w:t>
      </w:r>
      <w:r>
        <w:rPr>
          <w:rFonts w:hint="eastAsia"/>
        </w:rPr>
        <w:br/>
      </w:r>
      <w:r>
        <w:rPr>
          <w:rFonts w:hint="eastAsia"/>
        </w:rPr>
        <w:t>　　　　三、苦杏仁行业产业链简介</w:t>
      </w:r>
      <w:r>
        <w:rPr>
          <w:rFonts w:hint="eastAsia"/>
        </w:rPr>
        <w:br/>
      </w:r>
      <w:r>
        <w:rPr>
          <w:rFonts w:hint="eastAsia"/>
        </w:rPr>
        <w:t>　　第二节 苦杏仁行业发展成熟度</w:t>
      </w:r>
      <w:r>
        <w:rPr>
          <w:rFonts w:hint="eastAsia"/>
        </w:rPr>
        <w:br/>
      </w:r>
      <w:r>
        <w:rPr>
          <w:rFonts w:hint="eastAsia"/>
        </w:rPr>
        <w:t>　　　　一、苦杏仁行业发展周期分析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苦杏仁行业相关产业动态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2024-2025年苦杏仁行业发展环境分析</w:t>
      </w:r>
      <w:r>
        <w:rPr>
          <w:rFonts w:hint="eastAsia"/>
        </w:rPr>
        <w:br/>
      </w:r>
      <w:r>
        <w:rPr>
          <w:rFonts w:hint="eastAsia"/>
        </w:rPr>
        <w:t>　　第一节 苦杏仁行业环境分析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苦杏仁行业相关政策、法规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苦杏仁行业技术发展现状及趋势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当前我国苦杏仁技术发展现状</w:t>
      </w:r>
      <w:r>
        <w:rPr>
          <w:rFonts w:hint="eastAsia"/>
        </w:rPr>
        <w:br/>
      </w:r>
      <w:r>
        <w:rPr>
          <w:rFonts w:hint="eastAsia"/>
        </w:rPr>
        <w:t>　　第二节 中外苦杏仁技术差距及产生差距的主要原因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提高我国苦杏仁技术的对策</w:t>
      </w:r>
      <w:r>
        <w:rPr>
          <w:rFonts w:hint="eastAsia"/>
        </w:rPr>
        <w:br/>
      </w:r>
      <w:r>
        <w:rPr>
          <w:rFonts w:hint="eastAsia"/>
        </w:rPr>
        <w:t>　　第四节 我国苦杏仁产品研发、设计发展趋势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中国苦杏仁市场发展调研</w:t>
      </w:r>
      <w:r>
        <w:rPr>
          <w:rFonts w:hint="eastAsia"/>
        </w:rPr>
        <w:br/>
      </w:r>
      <w:r>
        <w:rPr>
          <w:rFonts w:hint="eastAsia"/>
        </w:rPr>
        <w:t>　　第一节 苦杏仁市场现状分析及预测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一、2020-2025年中国苦杏仁市场规模分析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二、2025-2031年中国苦杏仁市场规模预测</w:t>
      </w:r>
      <w:r>
        <w:rPr>
          <w:rFonts w:hint="eastAsia"/>
        </w:rPr>
        <w:br/>
      </w:r>
      <w:r>
        <w:rPr>
          <w:rFonts w:hint="eastAsia"/>
        </w:rPr>
        <w:t>　　第二节 苦杏仁行业产能分析及预测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一、2020-2025年中国苦杏仁行业产能分析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二、2025-2031年中国苦杏仁行业产能预测</w:t>
      </w:r>
      <w:r>
        <w:rPr>
          <w:rFonts w:hint="eastAsia"/>
        </w:rPr>
        <w:br/>
      </w:r>
      <w:r>
        <w:rPr>
          <w:rFonts w:hint="eastAsia"/>
        </w:rPr>
        <w:t>　　第三节 苦杏仁行业产量分析及预测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一、2020-2025年中国苦杏仁行业产量分析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二、2025-2031年中国苦杏仁行业产量预测</w:t>
      </w:r>
      <w:r>
        <w:rPr>
          <w:rFonts w:hint="eastAsia"/>
        </w:rPr>
        <w:br/>
      </w:r>
      <w:r>
        <w:rPr>
          <w:rFonts w:hint="eastAsia"/>
        </w:rPr>
        <w:t>　　第四节 苦杏仁市场需求分析及预测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一、2020-2025年中国苦杏仁市场需求分析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二、2025-2031年中国苦杏仁市场需求预测</w:t>
      </w:r>
      <w:r>
        <w:rPr>
          <w:rFonts w:hint="eastAsia"/>
        </w:rPr>
        <w:br/>
      </w:r>
      <w:r>
        <w:rPr>
          <w:rFonts w:hint="eastAsia"/>
        </w:rPr>
        <w:t>　　第五节 苦杏仁进出口数据分析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一、2020-2025年中国苦杏仁进出口数据分析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二、2025-2031年国内苦杏仁进出口情况预测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2020-2025年中国苦杏仁行业总体发展状况</w:t>
      </w:r>
      <w:r>
        <w:rPr>
          <w:rFonts w:hint="eastAsia"/>
        </w:rPr>
        <w:br/>
      </w:r>
      <w:r>
        <w:rPr>
          <w:rFonts w:hint="eastAsia"/>
        </w:rPr>
        <w:t>　　第一节 中国苦杏仁行业规模情况分析</w:t>
      </w:r>
      <w:r>
        <w:rPr>
          <w:rFonts w:hint="eastAsia"/>
        </w:rPr>
        <w:br/>
      </w:r>
      <w:r>
        <w:rPr>
          <w:rFonts w:hint="eastAsia"/>
        </w:rPr>
        <w:t>　　　　一、苦杏仁行业单位规模情况分析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二、苦杏仁行业人员规模状况分析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三、苦杏仁行业资产规模状况分析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四、苦杏仁行业市场规模状况分析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五、苦杏仁行业敏感性分析</w:t>
      </w:r>
      <w:r>
        <w:rPr>
          <w:rFonts w:hint="eastAsia"/>
        </w:rPr>
        <w:br/>
      </w:r>
      <w:r>
        <w:rPr>
          <w:rFonts w:hint="eastAsia"/>
        </w:rPr>
        <w:t>　　第二节 中国苦杏仁行业财务能力分析</w:t>
      </w:r>
      <w:r>
        <w:rPr>
          <w:rFonts w:hint="eastAsia"/>
        </w:rPr>
        <w:br/>
      </w:r>
      <w:r>
        <w:rPr>
          <w:rFonts w:hint="eastAsia"/>
        </w:rPr>
        <w:t>　　　　一、苦杏仁行业盈利能力分析</w:t>
      </w:r>
      <w:r>
        <w:rPr>
          <w:rFonts w:hint="eastAsia"/>
        </w:rPr>
        <w:br/>
      </w:r>
      <w:r>
        <w:rPr>
          <w:rFonts w:hint="eastAsia"/>
        </w:rPr>
        <w:t>　　　　二、苦杏仁行业偿债能力分析</w:t>
      </w:r>
      <w:r>
        <w:rPr>
          <w:rFonts w:hint="eastAsia"/>
        </w:rPr>
        <w:br/>
      </w:r>
      <w:r>
        <w:rPr>
          <w:rFonts w:hint="eastAsia"/>
        </w:rPr>
        <w:t>　　　　三、苦杏仁行业营运能力分析</w:t>
      </w:r>
      <w:r>
        <w:rPr>
          <w:rFonts w:hint="eastAsia"/>
        </w:rPr>
        <w:br/>
      </w:r>
      <w:r>
        <w:rPr>
          <w:rFonts w:hint="eastAsia"/>
        </w:rPr>
        <w:t>　　　　四、苦杏仁行业发展能力分析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中国苦杏仁行业重点区域发展分析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一、中国苦杏仁行业重点区域市场结构变化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二、重点地区（一）苦杏仁行业发展分析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三、重点地区（二）苦杏仁行业发展分析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四、重点地区（三）苦杏仁行业发展分析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五、重点地区（四）苦杏仁行业发展分析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六、重点地区（五）苦杏仁行业发展分析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苦杏仁行业产品价格分析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三、主要苦杏仁品牌产品价位分析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五、价格在苦杏仁行业竞争中的重要性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2025年中国苦杏仁行业上下游行业发展分析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苦杏仁上游行业分析</w:t>
      </w:r>
      <w:r>
        <w:rPr>
          <w:rFonts w:hint="eastAsia"/>
        </w:rPr>
        <w:br/>
      </w:r>
      <w:r>
        <w:rPr>
          <w:rFonts w:hint="eastAsia"/>
        </w:rPr>
        <w:t>　　　　一、苦杏仁产品成本构成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四、上游供给对苦杏仁行业的影响</w:t>
      </w:r>
      <w:r>
        <w:rPr>
          <w:rFonts w:hint="eastAsia"/>
        </w:rPr>
        <w:br/>
      </w:r>
      <w:r>
        <w:rPr>
          <w:rFonts w:hint="eastAsia"/>
        </w:rPr>
        <w:t>　　第二节 苦杏仁下游行业分析</w:t>
      </w:r>
      <w:r>
        <w:rPr>
          <w:rFonts w:hint="eastAsia"/>
        </w:rPr>
        <w:br/>
      </w:r>
      <w:r>
        <w:rPr>
          <w:rFonts w:hint="eastAsia"/>
        </w:rPr>
        <w:t>　　　　一、苦杏仁下游行业分布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四、下游需求对苦杏仁行业的影响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苦杏仁行业重点企业发展调研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苦杏仁重点企业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苦杏仁重点企业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苦杏仁重点企业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苦杏仁重点企业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苦杏仁重点企业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苦杏仁重点企业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2025年中国苦杏仁产业市场竞争格局分析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2025年中国苦杏仁产业竞争现状分析</w:t>
      </w:r>
      <w:r>
        <w:rPr>
          <w:rFonts w:hint="eastAsia"/>
        </w:rPr>
        <w:br/>
      </w:r>
      <w:r>
        <w:rPr>
          <w:rFonts w:hint="eastAsia"/>
        </w:rPr>
        <w:t>　　　　一、苦杏仁竞争力分析</w:t>
      </w:r>
      <w:r>
        <w:rPr>
          <w:rFonts w:hint="eastAsia"/>
        </w:rPr>
        <w:br/>
      </w:r>
      <w:r>
        <w:rPr>
          <w:rFonts w:hint="eastAsia"/>
        </w:rPr>
        <w:t>　　　　二、苦杏仁技术竞争分析</w:t>
      </w:r>
      <w:r>
        <w:rPr>
          <w:rFonts w:hint="eastAsia"/>
        </w:rPr>
        <w:br/>
      </w:r>
      <w:r>
        <w:rPr>
          <w:rFonts w:hint="eastAsia"/>
        </w:rPr>
        <w:t>　　　　三、苦杏仁价格竞争分析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2025年中国苦杏仁产业集中度分析</w:t>
      </w:r>
      <w:r>
        <w:rPr>
          <w:rFonts w:hint="eastAsia"/>
        </w:rPr>
        <w:br/>
      </w:r>
      <w:r>
        <w:rPr>
          <w:rFonts w:hint="eastAsia"/>
        </w:rPr>
        <w:t>　　　　一、苦杏仁市场集中度分析</w:t>
      </w:r>
      <w:r>
        <w:rPr>
          <w:rFonts w:hint="eastAsia"/>
        </w:rPr>
        <w:br/>
      </w:r>
      <w:r>
        <w:rPr>
          <w:rFonts w:hint="eastAsia"/>
        </w:rPr>
        <w:t>　　　　二、苦杏仁企业集中度分析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2025-2031年提高苦杏仁企业竞争力的策略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苦杏仁行业投资风险预警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2025年影响苦杏仁行业发展的主要因素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一、影响苦杏仁行业运行的有利因素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二、影响苦杏仁行业运行的稳定因素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三、影响苦杏仁行业运行的不利因素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四、我国苦杏仁行业发展面临的挑战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五、我国苦杏仁行业发展面临的机遇</w:t>
      </w:r>
      <w:r>
        <w:rPr>
          <w:rFonts w:hint="eastAsia"/>
        </w:rPr>
        <w:br/>
      </w:r>
      <w:r>
        <w:rPr>
          <w:rFonts w:hint="eastAsia"/>
        </w:rPr>
        <w:t>　　第二节 对苦杏仁行业投资风险预警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一、2025-2031年苦杏仁行业市场风险及控制策略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二、2025-2031年苦杏仁行业政策风险及控制策略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三、2025-2031年苦杏仁行业经营风险及控制策略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四、2025-2031年苦杏仁同业竞争风险及控制策略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五、2025-2031年苦杏仁行业其他风险及控制策略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苦杏仁行业发展趋势与投资规划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2025-2031年苦杏仁市场发展潜力分析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2025-2031年苦杏仁行业发展趋势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2025-2031年苦杏仁行业投资前景研究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中智.林.　对我国苦杏仁品牌的战略思考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二、苦杏仁实施品牌战略的意义</w:t>
      </w:r>
      <w:r>
        <w:rPr>
          <w:rFonts w:hint="eastAsia"/>
        </w:rPr>
        <w:br/>
      </w:r>
      <w:r>
        <w:rPr>
          <w:rFonts w:hint="eastAsia"/>
        </w:rPr>
        <w:t>　　　　三、苦杏仁企业品牌的现状分析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四、我国苦杏仁企业的品牌战略</w:t>
      </w:r>
      <w:r>
        <w:rPr>
          <w:rFonts w:hint="eastAsia"/>
        </w:rPr>
        <w:br/>
      </w:r>
      <w:r>
        <w:rPr>
          <w:rFonts w:hint="eastAsia"/>
        </w:rPr>
        <w:t>　　　　五、苦杏仁品牌战略管理的策略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2020-2025年中国苦杏仁市场规模及增长情况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2020-2025年中国苦杏仁行业产量及增长趋势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2025-2031年中国苦杏仁行业产量预测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2020-2025年中国苦杏仁行业市场需求及增长情况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2025-2031年中国苦杏仁行业市场需求预测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2020-2025年中国苦杏仁行业利润及增长情况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**地区苦杏仁市场规模及增长情况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**地区苦杏仁行业市场需求情况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**地区苦杏仁市场规模及增长情况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**地区苦杏仁行业市场需求情况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2020-2025年中国苦杏仁行业出口情况分析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2020-2025年中国苦杏仁行业产品市场价格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2025-2031年中国苦杏仁行业产品市场价格走势预测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苦杏仁重点企业经营情况分析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苦杏仁重点企业经营情况分析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2025-2031年中国苦杏仁市场规模预测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2025-2031年中国苦杏仁行业利润预测</w:t>
      </w:r>
      <w:r>
        <w:rPr>
          <w:rFonts w:hint="eastAsia"/>
        </w:rPr>
        <w:br/>
      </w:r>
      <w:r>
        <w:rPr>
          <w:rFonts w:hint="eastAsia"/>
        </w:rPr>
        <w:t>　　图表 2025年苦杏仁行业壁垒</w:t>
      </w:r>
      <w:r>
        <w:rPr>
          <w:rFonts w:hint="eastAsia"/>
        </w:rPr>
        <w:br/>
      </w:r>
      <w:r>
        <w:rPr>
          <w:rFonts w:hint="eastAsia"/>
        </w:rPr>
        <w:t>　　图表 2025年苦杏仁市场前景分析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2025-2031年中国苦杏仁市场需求预测</w:t>
      </w:r>
      <w:r>
        <w:rPr>
          <w:rFonts w:hint="eastAsia"/>
        </w:rPr>
        <w:br/>
      </w:r>
      <w:r>
        <w:rPr>
          <w:rFonts w:hint="eastAsia"/>
        </w:rPr>
        <w:t>　　图表 2025年苦杏仁发展趋势预测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73ee1a0cef4e90" w:history="1">
        <w:r>
          <w:rPr>
            <w:rStyle w:val="Hyperlink"/>
          </w:rPr>
          <w:t>2025-2031年中国苦杏仁发展现状分析与前景趋势预测报告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73ee1a0cef4e90" w:history="1">
        <w:r>
          <w:rPr>
            <w:rStyle w:val="Hyperlink"/>
          </w:rPr>
          <w:t>https://www.20087.com/1/12/KuXingRenHangYeQuShi.html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f6960cb2864d9a" w:history="1">
      <w:r>
        <w:rPr>
          <w:rStyle w:val="Hyperlink"/>
        </w:rPr>
        <w:t>2025-2031年中国苦杏仁发展现状分析与前景趋势预测报告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KuXingRenHangYeQuShi.html" TargetMode="External" Id="R1273ee1a0cef4e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KuXingRenHangYeQuShi.html" TargetMode="External" Id="R01f6960cb2864d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2024-10-10T02:46:00Z</dcterms:created>
  <dcterms:modified xsi:type="dcterms:W3CDTF">2024-10-10T03:46:00Z</dcterms:modified>
  <dc:subject>2025-2031年中国苦杏仁发展现状分析与前景趋势预测报告</dc:subject>
  <dc:title>2025-2031年中国苦杏仁发展现状分析与前景趋势预测报告</dc:title>
  <cp:keywords>2025-2031年中国苦杏仁发展现状分析与前景趋势预测报告</cp:keywords>
  <dc:description>2025-2031年中国苦杏仁发展现状分析与前景趋势预测报告</dc:description>
</cp:coreProperties>
</file>