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97676fb34f98" w:history="1">
              <w:r>
                <w:rPr>
                  <w:rStyle w:val="Hyperlink"/>
                </w:rPr>
                <w:t>中国风味饮料行业市场分析与前景趋势报告（2026-2032年）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97676fb34f98" w:history="1">
              <w:r>
                <w:rPr>
                  <w:rStyle w:val="Hyperlink"/>
                </w:rPr>
                <w:t>中国风味饮料行业市场分析与前景趋势报告（2026-2032年）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397676fb34f98" w:history="1">
                <w:r>
                  <w:rPr>
                    <w:rStyle w:val="Hyperlink"/>
                  </w:rPr>
                  <w:t>https://www.20087.com/2/52/FengWeiYinLiaoXianZhuangYuQianJingFenXi.html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饮料是以水、糖、酸味剂、香精及色素为基础调配而成的非碳酸即饮型饮品，涵盖果味饮料、茶味饮料、乳味饮料及新兴草本风味品类，主打口感愉悦与情绪满足。风味饮料普遍强调“0脂肪”“低糖”或“添加维生素”等健康宣称，部分品牌引入天然香料、植物提取物（如接骨木花、洛神葵）以迎合清洁标签趋势。包装形式以PET瓶、铝罐及利乐包为主，注重便携性与视觉设计。然而，多数风味饮料仍依赖人工甜味剂（如阿斯巴甜、安赛蜜）或高果葡糖浆维持甜感，与消费者对“真减糖”期待存在落差；香精调配同质化严重，难以建立持久品牌辨识度。此外，功能性成分（如胶原蛋白、益生元）添加常缺乏临床验证，易引发夸大宣传争议。</w:t>
      </w:r>
      <w:r>
        <w:rPr>
          <w:rFonts w:hint="eastAsia"/>
        </w:rPr>
        <w:br/>
      </w:r>
      <w:r>
        <w:rPr>
          <w:rFonts w:hint="eastAsia"/>
        </w:rPr>
        <w:t>　　未来，风味饮料将向真实原料、情绪价值与个性化体验深度融合。市场调研网认为，冷榨果汁、发酵风味液（如康普茶基底）及地域特色植物（如滇橄榄、沙棘）将成为风味创新核心，减少合成香精依赖。情绪营养学驱动下，含L-茶氨酸、GABA或适应原（如红景天）的功能性风味饮料将精准定位减压、提神或助眠场景。包装智能化方面，温变标签或NFC芯片可提供新鲜度提示与互动内容。定制化平台亦将兴起——消费者通过APP选择甜度、酸度与功能成分，实现按需生产。随着Z世代成为消费主力，风味饮料不再仅是解渴载体，更将成为表达生活方式与情感共鸣的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397676fb34f98" w:history="1">
        <w:r>
          <w:rPr>
            <w:rStyle w:val="Hyperlink"/>
          </w:rPr>
          <w:t>中国风味饮料行业市场分析与前景趋势报告（2026-2032年）</w:t>
        </w:r>
      </w:hyperlink>
      <w:r>
        <w:rPr>
          <w:rFonts w:hint="eastAsia"/>
        </w:rPr>
        <w:t>》基于多年风味饮料行业研究积累，结合风味饮料行业市场现状，通过资深研究团队对风味饮料市场资讯的系统整理与分析，依托权威数据资源及长期市场监测数据库，对风味饮料行业进行了全面调研。报告详细分析了风味饮料市场规模、市场前景、技术现状及未来发展方向，重点评估了风味饮料行业内企业的竞争格局及经营表现，并通过SWOT分析揭示了风味饮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397676fb34f98" w:history="1">
        <w:r>
          <w:rPr>
            <w:rStyle w:val="Hyperlink"/>
          </w:rPr>
          <w:t>中国风味饮料行业市场分析与前景趋势报告（2026-2032年）</w:t>
        </w:r>
      </w:hyperlink>
      <w:r>
        <w:rPr>
          <w:rFonts w:hint="eastAsia"/>
        </w:rPr>
        <w:t>》，2025年风味饮料行业市场规模达 亿元，预计2032年市场规模将达 亿元，期间年均复合增长率（CAGR）达 %。报告为投资者提供了准确的市场现状分析及前景预判，帮助挖掘行业投资价值，并提出投资策略与营销策略建议，是把握风味饮料行业动态、优化决策的重要工具。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风味饮料行业界定</w:t>
      </w:r>
      <w:r>
        <w:rPr>
          <w:rFonts w:hint="eastAsia"/>
        </w:rPr>
        <w:br/>
      </w:r>
      <w:r>
        <w:rPr>
          <w:rFonts w:hint="eastAsia"/>
        </w:rPr>
        <w:t>　　第一节 风味饮料行业定义</w:t>
      </w:r>
      <w:r>
        <w:rPr>
          <w:rFonts w:hint="eastAsia"/>
        </w:rPr>
        <w:br/>
      </w:r>
      <w:r>
        <w:rPr>
          <w:rFonts w:hint="eastAsia"/>
        </w:rPr>
        <w:t>　　第二节 风味饮料行业特点分析</w:t>
      </w:r>
      <w:r>
        <w:rPr>
          <w:rFonts w:hint="eastAsia"/>
        </w:rPr>
        <w:br/>
      </w:r>
      <w:r>
        <w:rPr>
          <w:rFonts w:hint="eastAsia"/>
        </w:rPr>
        <w:t>　　第三节 风味饮料行业发展历程</w:t>
      </w:r>
      <w:r>
        <w:rPr>
          <w:rFonts w:hint="eastAsia"/>
        </w:rPr>
        <w:br/>
      </w:r>
      <w:r>
        <w:rPr>
          <w:rFonts w:hint="eastAsia"/>
        </w:rPr>
        <w:t>　　第四节 风味饮料产业链分析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中国风味饮料行业发展环境分析</w:t>
      </w:r>
      <w:r>
        <w:rPr>
          <w:rFonts w:hint="eastAsia"/>
        </w:rPr>
        <w:br/>
      </w:r>
      <w:r>
        <w:rPr>
          <w:rFonts w:hint="eastAsia"/>
        </w:rPr>
        <w:t>　　第一节 风味饮料行业经济环境分析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一、风味饮料行业相关政策</w:t>
      </w:r>
      <w:r>
        <w:rPr>
          <w:rFonts w:hint="eastAsia"/>
        </w:rPr>
        <w:br/>
      </w:r>
      <w:r>
        <w:rPr>
          <w:rFonts w:hint="eastAsia"/>
        </w:rPr>
        <w:t>　　　　二、风味饮料行业相关标准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全球风味饮料行业总体情况</w:t>
      </w:r>
      <w:r>
        <w:rPr>
          <w:rFonts w:hint="eastAsia"/>
        </w:rPr>
        <w:br/>
      </w:r>
      <w:r>
        <w:rPr>
          <w:rFonts w:hint="eastAsia"/>
        </w:rPr>
        <w:t>　　第二节 风味饮料行业重点国家、地区市场分析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二、风味饮料行业市场需求特点分析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中国风味饮料行业产量情况分析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二、风味饮料行业区域产量分析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三、2026-2032年风味饮料行业产量预测分析</w:t>
      </w:r>
      <w:r>
        <w:rPr>
          <w:rFonts w:hint="eastAsia"/>
        </w:rPr>
        <w:br/>
      </w:r>
      <w:r>
        <w:rPr>
          <w:rFonts w:hint="eastAsia"/>
        </w:rPr>
        <w:t>　　第四节 风味饮料行业市场供需平衡状况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风味饮料行业出口情况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一、2020-2025年风味饮料行业出口情况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三、2026-2032年风味饮料行业出口情况预测</w:t>
      </w:r>
      <w:r>
        <w:rPr>
          <w:rFonts w:hint="eastAsia"/>
        </w:rPr>
        <w:br/>
      </w:r>
      <w:r>
        <w:rPr>
          <w:rFonts w:hint="eastAsia"/>
        </w:rPr>
        <w:t>　　第二节 风味饮料行业进口情况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一、2020-2025年风味饮料行业进口情况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三、2026-2032年风味饮料行业进口情况预测</w:t>
      </w:r>
      <w:r>
        <w:rPr>
          <w:rFonts w:hint="eastAsia"/>
        </w:rPr>
        <w:br/>
      </w:r>
      <w:r>
        <w:rPr>
          <w:rFonts w:hint="eastAsia"/>
        </w:rPr>
        <w:t>　　第三节 风味饮料行业进出口面临的挑战及对策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一、风味饮料市场价格特征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二、当前风味饮料市场价格评述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三、影响风味饮料市场价格因素分析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一、风味饮料行业进入壁垒</w:t>
      </w:r>
      <w:r>
        <w:rPr>
          <w:rFonts w:hint="eastAsia"/>
        </w:rPr>
        <w:br/>
      </w:r>
      <w:r>
        <w:rPr>
          <w:rFonts w:hint="eastAsia"/>
        </w:rPr>
        <w:t>　　　　二、风味饮料行业盈利模式</w:t>
      </w:r>
      <w:r>
        <w:rPr>
          <w:rFonts w:hint="eastAsia"/>
        </w:rPr>
        <w:br/>
      </w:r>
      <w:r>
        <w:rPr>
          <w:rFonts w:hint="eastAsia"/>
        </w:rPr>
        <w:t>　　　　三、风味饮料行业盈利因素</w:t>
      </w:r>
      <w:r>
        <w:rPr>
          <w:rFonts w:hint="eastAsia"/>
        </w:rPr>
        <w:br/>
      </w:r>
      <w:r>
        <w:rPr>
          <w:rFonts w:hint="eastAsia"/>
        </w:rPr>
        <w:t>　　第三节 风味饮料行业“波特五力模型”分析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风味饮料企业竞争策略分析</w:t>
      </w:r>
      <w:r>
        <w:rPr>
          <w:rFonts w:hint="eastAsia"/>
        </w:rPr>
        <w:br/>
      </w:r>
      <w:r>
        <w:rPr>
          <w:rFonts w:hint="eastAsia"/>
        </w:rPr>
        <w:t>　　第一节 风味饮料市场竞争策略分析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一、2026-2032年我国风味饮料市场竞争趋势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2026-2032年中国风味饮料市场趋势分析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一、2026-2032年风味饮料发展趋势预测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二、2026-2032年风味饮料市场前景分析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风味饮料行业发展建议分析</w:t>
      </w:r>
      <w:r>
        <w:rPr>
          <w:rFonts w:hint="eastAsia"/>
        </w:rPr>
        <w:br/>
      </w:r>
      <w:r>
        <w:rPr>
          <w:rFonts w:hint="eastAsia"/>
        </w:rPr>
        <w:t>　　第一节 风味饮料行业研究结论及建议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风味饮料细分行业研究结论及建议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中-智-林-：风味饮料行业竞争策略总结及建议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2026-2032年中国风味饮料行业产量预测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2026-2032年中国风味饮料行业市场需求预测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2020-2025年中国风味饮料行业出口情况分析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2026年风味饮料行业壁垒</w:t>
      </w:r>
      <w:r>
        <w:rPr>
          <w:rFonts w:hint="eastAsia"/>
        </w:rPr>
        <w:br/>
      </w:r>
      <w:r>
        <w:rPr>
          <w:rFonts w:hint="eastAsia"/>
        </w:rPr>
        <w:t>　　图表 2026年风味饮料市场前景分析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2026-2032年中国风味饮料市场规模预测</w:t>
      </w:r>
      <w:r>
        <w:rPr>
          <w:rFonts w:hint="eastAsia"/>
        </w:rPr>
        <w:br/>
      </w:r>
      <w:r>
        <w:rPr>
          <w:rFonts w:hint="eastAsia"/>
        </w:rPr>
        <w:t>　　图表 2026年风味饮料发展趋势预测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97676fb34f98" w:history="1">
        <w:r>
          <w:rPr>
            <w:rStyle w:val="Hyperlink"/>
          </w:rPr>
          <w:t>中国风味饮料行业市场分析与前景趋势报告（2026-2032年）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397676fb34f98" w:history="1">
        <w:r>
          <w:rPr>
            <w:rStyle w:val="Hyperlink"/>
          </w:rPr>
          <w:t>https://www.20087.com/2/52/FengWeiYinLiaoXianZhuangYuQianJingFenXi.html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饮料国家标准、风味饮料国家标准、风味饮料是红牛吗、风味饮料能喝吗、红牛功能饮料和风味饮料的区别、红牛维生素风味饮料、轻小润的十大忠告、乐多蔬复合发酵果蔬风味饮料、蜜雪冰城用什么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06f4c35f74ec4" w:history="1">
      <w:r>
        <w:rPr>
          <w:rStyle w:val="Hyperlink"/>
        </w:rPr>
        <w:t>中国风味饮料行业市场分析与前景趋势报告（2026-2032年）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engWeiYinLiaoXianZhuangYuQianJingFenXi.html" TargetMode="External" Id="R228397676fb3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engWeiYinLiaoXianZhuangYuQianJingFenXi.html" TargetMode="External" Id="R13d06f4c35f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2026-05-10T06:41:49Z</dcterms:created>
  <dcterms:modified xsi:type="dcterms:W3CDTF">2026-05-10T07:41:49Z</dcterms:modified>
  <dc:subject>中国风味饮料行业市场分析与前景趋势报告（2026-2032年）</dc:subject>
  <dc:title>中国风味饮料行业市场分析与前景趋势报告（2026-2032年）</dc:title>
  <cp:keywords>中国风味饮料行业市场分析与前景趋势报告（2026-2032年）</cp:keywords>
  <dc:description>中国风味饮料行业市场分析与前景趋势报告（2026-2032年）</dc:description>
</cp:coreProperties>
</file>