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a8c8886e640d6" w:history="1">
              <w:r>
                <w:rPr>
                  <w:rStyle w:val="Hyperlink"/>
                </w:rPr>
                <w:t>2024-2030年蜜饯制作市场现状调研分析及发展前景报告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a8c8886e640d6" w:history="1">
              <w:r>
                <w:rPr>
                  <w:rStyle w:val="Hyperlink"/>
                </w:rPr>
                <w:t>2024-2030年蜜饯制作市场现状调研分析及发展前景报告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fa8c8886e640d6" w:history="1">
                <w:r>
                  <w:rPr>
                    <w:rStyle w:val="Hyperlink"/>
                  </w:rPr>
                  <w:t>https://www.20087.com/2/32/MiJianZhiZuoShiChangDiaoChaBaoGao.html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制作是一种传统的食品加工工艺，历史悠久，深受喜爱。目前，随着消费者对健康、天然食品的追求，蜜饯制作行业正经历着转型升级。从传统的果脯、蜜饯到果干、果酱，产品种类不断丰富，同时，低糖、无添加、有机认证的健康蜜饯产品受到市场欢迎。生产工艺的改进，如真空低温干燥和生物发酵技术的应用，提高了蜜饯的营养价值和口感。</w:t>
      </w:r>
      <w:r>
        <w:rPr>
          <w:rFonts w:hint="eastAsia"/>
        </w:rPr>
        <w:br/>
      </w:r>
      <w:r>
        <w:rPr>
          <w:rFonts w:hint="eastAsia"/>
        </w:rPr>
        <w:t>　　未来，蜜饯制作将更加注重原料的多样性和工艺的创新。通过引进世界各地的特色水果和植物，开发具有地方特色的蜜饯产品，满足消费者对新鲜、独特口味的探索。同时，结合现代生物技术和食品科学，如酶促反应和微生物发酵，开发具有功能性的蜜饯，如富含益生菌和抗氧化剂的健康零食。此外，品牌故事和文化传承的融入，将使蜜饯制作不仅仅是食品加工，更成为一种文化和艺术的展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蔬菜、水果和坚果加工行业特征分析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中国蔬菜、水果和坚果加工行业在国民经济中的地位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蔬菜、水果和坚果加工行业生命周期分析</w:t>
      </w:r>
      <w:r>
        <w:rPr>
          <w:rFonts w:hint="eastAsia"/>
        </w:rPr>
        <w:br/>
      </w:r>
      <w:r>
        <w:rPr>
          <w:rFonts w:hint="eastAsia"/>
        </w:rPr>
        <w:t>　　　　　　1．行业生命周期理论基础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2．蔬菜、水果和坚果加工行业生命周期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蔬菜、水果和坚果加工行业发展环境分析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中国蔬菜、水果和坚果加工行业政策环境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行业运行环境对中国蔬菜、水果和坚果加工行业的影响分析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蔬菜、水果和坚果加工行业市场分析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2019-2024年中国蔬菜、水果和坚果加工市场规模及增速</w:t>
      </w:r>
      <w:r>
        <w:rPr>
          <w:rFonts w:hint="eastAsia"/>
        </w:rPr>
        <w:br/>
      </w:r>
      <w:r>
        <w:rPr>
          <w:rFonts w:hint="eastAsia"/>
        </w:rPr>
        <w:t>　　第二节 影响蔬菜、水果和坚果加工市场规模的因素</w:t>
      </w:r>
      <w:r>
        <w:rPr>
          <w:rFonts w:hint="eastAsia"/>
        </w:rPr>
        <w:br/>
      </w:r>
      <w:r>
        <w:rPr>
          <w:rFonts w:hint="eastAsia"/>
        </w:rPr>
        <w:t>　　第三节 2024-2030年中国蔬菜、水果和坚果加工市场规模及增速预测</w:t>
      </w:r>
      <w:r>
        <w:rPr>
          <w:rFonts w:hint="eastAsia"/>
        </w:rPr>
        <w:br/>
      </w:r>
      <w:r>
        <w:rPr>
          <w:rFonts w:hint="eastAsia"/>
        </w:rPr>
        <w:t>　　第四节 蔬菜、水果和坚果加工市场发展潜力分析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蔬菜、水果和坚果加工细分产品市场分析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蔬菜、水果和坚果加工行业生产分析</w:t>
      </w:r>
      <w:r>
        <w:rPr>
          <w:rFonts w:hint="eastAsia"/>
        </w:rPr>
        <w:br/>
      </w:r>
      <w:r>
        <w:rPr>
          <w:rFonts w:hint="eastAsia"/>
        </w:rPr>
        <w:t>　　第一节 2019-2024年蔬菜、水果和坚果加工行业生产规模及增速</w:t>
      </w:r>
      <w:r>
        <w:rPr>
          <w:rFonts w:hint="eastAsia"/>
        </w:rPr>
        <w:br/>
      </w:r>
      <w:r>
        <w:rPr>
          <w:rFonts w:hint="eastAsia"/>
        </w:rPr>
        <w:t>　　第二节 2024-2030年蔬菜、水果和坚果加工行业产量产能变化趋势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蔬菜、水果和坚果加工行业生产中存在的问题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蔬菜、水果和坚果加工行业区域生产分析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蔬菜、水果和坚果加工行业竞争分析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蔬菜、水果和坚果加工行业竞争格局</w:t>
      </w:r>
      <w:r>
        <w:rPr>
          <w:rFonts w:hint="eastAsia"/>
        </w:rPr>
        <w:br/>
      </w:r>
      <w:r>
        <w:rPr>
          <w:rFonts w:hint="eastAsia"/>
        </w:rPr>
        <w:t>　　　　　　1．现有竞争者分析</w:t>
      </w:r>
      <w:r>
        <w:rPr>
          <w:rFonts w:hint="eastAsia"/>
        </w:rPr>
        <w:br/>
      </w:r>
      <w:r>
        <w:rPr>
          <w:rFonts w:hint="eastAsia"/>
        </w:rPr>
        <w:t>　　　　　　2．潜在进入者分析</w:t>
      </w:r>
      <w:r>
        <w:rPr>
          <w:rFonts w:hint="eastAsia"/>
        </w:rPr>
        <w:br/>
      </w:r>
      <w:r>
        <w:rPr>
          <w:rFonts w:hint="eastAsia"/>
        </w:rPr>
        <w:t>　　　　　　3．供应商的讨价还价能力分析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　　4．买方的讨价还价能力分析</w:t>
      </w:r>
      <w:r>
        <w:rPr>
          <w:rFonts w:hint="eastAsia"/>
        </w:rPr>
        <w:br/>
      </w:r>
      <w:r>
        <w:rPr>
          <w:rFonts w:hint="eastAsia"/>
        </w:rPr>
        <w:t>　　　　　　5．替代品的威胁</w:t>
      </w:r>
      <w:r>
        <w:rPr>
          <w:rFonts w:hint="eastAsia"/>
        </w:rPr>
        <w:br/>
      </w:r>
      <w:r>
        <w:rPr>
          <w:rFonts w:hint="eastAsia"/>
        </w:rPr>
        <w:t>　　第三节 蔬菜、水果和坚果加工行业市场集中度分析</w:t>
      </w:r>
      <w:r>
        <w:rPr>
          <w:rFonts w:hint="eastAsia"/>
        </w:rPr>
        <w:br/>
      </w:r>
      <w:r>
        <w:rPr>
          <w:rFonts w:hint="eastAsia"/>
        </w:rPr>
        <w:t>　　第四节 2019-2024年重点企业市场份额及变化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蔬菜、水果和坚果加工产品价格分析</w:t>
      </w:r>
      <w:r>
        <w:rPr>
          <w:rFonts w:hint="eastAsia"/>
        </w:rPr>
        <w:br/>
      </w:r>
      <w:r>
        <w:rPr>
          <w:rFonts w:hint="eastAsia"/>
        </w:rPr>
        <w:t>　　第一节 2019-2024年蔬菜、水果和坚果加工价格走势</w:t>
      </w:r>
      <w:r>
        <w:rPr>
          <w:rFonts w:hint="eastAsia"/>
        </w:rPr>
        <w:br/>
      </w:r>
      <w:r>
        <w:rPr>
          <w:rFonts w:hint="eastAsia"/>
        </w:rPr>
        <w:t>　　第二节 影响蔬菜、水果和坚果加工产品价格的关键因素分析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1．成本</w:t>
      </w:r>
      <w:r>
        <w:rPr>
          <w:rFonts w:hint="eastAsia"/>
        </w:rPr>
        <w:br/>
      </w:r>
      <w:r>
        <w:rPr>
          <w:rFonts w:hint="eastAsia"/>
        </w:rPr>
        <w:t>　　　　　　2．供需情况</w:t>
      </w:r>
      <w:r>
        <w:rPr>
          <w:rFonts w:hint="eastAsia"/>
        </w:rPr>
        <w:br/>
      </w:r>
      <w:r>
        <w:rPr>
          <w:rFonts w:hint="eastAsia"/>
        </w:rPr>
        <w:t>　　　　　　3．关联产品</w:t>
      </w:r>
      <w:r>
        <w:rPr>
          <w:rFonts w:hint="eastAsia"/>
        </w:rPr>
        <w:br/>
      </w:r>
      <w:r>
        <w:rPr>
          <w:rFonts w:hint="eastAsia"/>
        </w:rPr>
        <w:t>　　　　　　4．其他</w:t>
      </w:r>
      <w:r>
        <w:rPr>
          <w:rFonts w:hint="eastAsia"/>
        </w:rPr>
        <w:br/>
      </w:r>
      <w:r>
        <w:rPr>
          <w:rFonts w:hint="eastAsia"/>
        </w:rPr>
        <w:t>　　第三节 2024-2030年蔬菜、水果和坚果加工产品价格变化趋势</w:t>
      </w:r>
      <w:r>
        <w:rPr>
          <w:rFonts w:hint="eastAsia"/>
        </w:rPr>
        <w:br/>
      </w:r>
      <w:r>
        <w:rPr>
          <w:rFonts w:hint="eastAsia"/>
        </w:rPr>
        <w:t>　　第四节 主要蔬菜、水果和坚果加工企业价位及价格策略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蔬菜、水果和坚果加工行业渠道分析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各类渠道对蔬菜、水果和坚果加工行业的影响</w:t>
      </w:r>
      <w:r>
        <w:rPr>
          <w:rFonts w:hint="eastAsia"/>
        </w:rPr>
        <w:br/>
      </w:r>
      <w:r>
        <w:rPr>
          <w:rFonts w:hint="eastAsia"/>
        </w:rPr>
        <w:t>　　第三节 主要蔬菜、水果和坚果加工企业渠道策略研究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蔬菜、水果和坚果加工行业进出口分析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　　1．我国蔬菜、水果和坚果加工行业出口总量及增长情况</w:t>
      </w:r>
      <w:r>
        <w:rPr>
          <w:rFonts w:hint="eastAsia"/>
        </w:rPr>
        <w:br/>
      </w:r>
      <w:r>
        <w:rPr>
          <w:rFonts w:hint="eastAsia"/>
        </w:rPr>
        <w:t>　　　　　　2．蔬菜、水果和坚果加工海外市场分布情况</w:t>
      </w:r>
      <w:r>
        <w:rPr>
          <w:rFonts w:hint="eastAsia"/>
        </w:rPr>
        <w:br/>
      </w:r>
      <w:r>
        <w:rPr>
          <w:rFonts w:hint="eastAsia"/>
        </w:rPr>
        <w:t>　　　　　　3．蔬菜、水果和坚果加工行业经营海外市场的主要品牌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4．蔬菜、水果和坚果加工行业出口态势展望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　　1．我国蔬菜、水果和坚果加工行业进口总量及增长情况</w:t>
      </w:r>
      <w:r>
        <w:rPr>
          <w:rFonts w:hint="eastAsia"/>
        </w:rPr>
        <w:br/>
      </w:r>
      <w:r>
        <w:rPr>
          <w:rFonts w:hint="eastAsia"/>
        </w:rPr>
        <w:t>　　　　　　2．我国蔬菜、水果和坚果加工进口主要国家及地区</w:t>
      </w:r>
      <w:r>
        <w:rPr>
          <w:rFonts w:hint="eastAsia"/>
        </w:rPr>
        <w:br/>
      </w:r>
      <w:r>
        <w:rPr>
          <w:rFonts w:hint="eastAsia"/>
        </w:rPr>
        <w:t>　　　　　　3．进口品牌对蔬菜、水果和坚果加工行业的促进与影响</w:t>
      </w:r>
      <w:r>
        <w:rPr>
          <w:rFonts w:hint="eastAsia"/>
        </w:rPr>
        <w:br/>
      </w:r>
      <w:r>
        <w:rPr>
          <w:rFonts w:hint="eastAsia"/>
        </w:rPr>
        <w:t>　　　　　　4．蔬菜、水果和坚果加工行业进口态势展望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蔬菜、水果和坚果加工上游行业分析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上游行业对蔬菜、水果和坚果加工行业的影响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蔬菜、水果和坚果加工下游行业分析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下游行业对蔬菜、水果和坚果加工行业的影响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蔬菜、水果和坚果加工行业用户分析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替代品对蔬菜、水果和坚果加工行业的影响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互补品对蔬菜、水果和坚果加工行业的影响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蔬菜、水果和坚果加工行业工艺技术发展分析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蔬菜、水果和坚果加工行业主导驱动因素分析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重点蔬菜、水果和坚果加工企业分析</w:t>
      </w:r>
      <w:r>
        <w:rPr>
          <w:rFonts w:hint="eastAsia"/>
        </w:rPr>
        <w:br/>
      </w:r>
      <w:r>
        <w:rPr>
          <w:rFonts w:hint="eastAsia"/>
        </w:rPr>
        <w:t>　　第一节 企业简介及经营特色</w:t>
      </w:r>
      <w:r>
        <w:rPr>
          <w:rFonts w:hint="eastAsia"/>
        </w:rPr>
        <w:br/>
      </w:r>
      <w:r>
        <w:rPr>
          <w:rFonts w:hint="eastAsia"/>
        </w:rPr>
        <w:t>　　第二节 企业财务指标分析比较</w:t>
      </w:r>
      <w:r>
        <w:rPr>
          <w:rFonts w:hint="eastAsia"/>
        </w:rPr>
        <w:br/>
      </w:r>
      <w:r>
        <w:rPr>
          <w:rFonts w:hint="eastAsia"/>
        </w:rPr>
        <w:t>　　第三节 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蔬菜、水果和坚果加工行业进入壁垒及机会分析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　　1．行业热点事件</w:t>
      </w:r>
      <w:r>
        <w:rPr>
          <w:rFonts w:hint="eastAsia"/>
        </w:rPr>
        <w:br/>
      </w:r>
      <w:r>
        <w:rPr>
          <w:rFonts w:hint="eastAsia"/>
        </w:rPr>
        <w:t>　　　　　　2．行业热点事件对整个行业的影响分析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　　3．蔬菜、水果和坚果加工行业进入机会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蔬菜、水果和坚果加工行业投资风险分析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蔬菜、水果和坚果加工行业市场前景与预测分析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蔬菜、水果和坚果加工行业盈利水平分析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　　1．细分市场机会</w:t>
      </w:r>
      <w:r>
        <w:rPr>
          <w:rFonts w:hint="eastAsia"/>
        </w:rPr>
        <w:br/>
      </w:r>
      <w:r>
        <w:rPr>
          <w:rFonts w:hint="eastAsia"/>
        </w:rPr>
        <w:t>　　　　　　2．新进入者投资机会</w:t>
      </w:r>
      <w:r>
        <w:rPr>
          <w:rFonts w:hint="eastAsia"/>
        </w:rPr>
        <w:br/>
      </w:r>
      <w:r>
        <w:rPr>
          <w:rFonts w:hint="eastAsia"/>
        </w:rPr>
        <w:t>　　　　　　3．产业链投资机会</w:t>
      </w:r>
      <w:r>
        <w:rPr>
          <w:rFonts w:hint="eastAsia"/>
        </w:rPr>
        <w:br/>
      </w:r>
      <w:r>
        <w:rPr>
          <w:rFonts w:hint="eastAsia"/>
        </w:rPr>
        <w:t>　　第四节 蔬菜、水果和坚果加工行业总体机会评价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蔬菜、水果和坚果加工行业投资策略分析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济研：技术创新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中-智林-如何应对当前经济形势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2019-2024年中国蔬菜、水果和坚果加工行业市场规模及增速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2024-2030年中国蔬菜、水果和坚果加工行业市场规模及增速预测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2019-2024年中国蔬菜、水果和坚果加工行业重点企业市场份额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2024年中国蔬菜、水果和坚果加工行业区域结构</w:t>
      </w:r>
      <w:r>
        <w:rPr>
          <w:rFonts w:hint="eastAsia"/>
        </w:rPr>
        <w:br/>
      </w:r>
      <w:r>
        <w:rPr>
          <w:rFonts w:hint="eastAsia"/>
        </w:rPr>
        <w:t>　　图表 2024年中国蔬菜、水果和坚果加工行业渠道结构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2019-2024年中国蔬菜、水果和坚果加工行业需求总量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2024-2030年中国蔬菜、水果和坚果加工行业需求总量预测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2019-2024年中国蔬菜、水果和坚果加工行业需求集中度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2019-2024年中国蔬菜、水果和坚果加工行业需求增长速度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2019-2024年中国蔬菜、水果和坚果加工行业市场饱和度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2019-2024年中国蔬菜、水果和坚果加工行业供给总量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2019-2024年中国蔬菜、水果和坚果加工行业供给增长速度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2024-2030年中国蔬菜、水果和坚果加工行业供给量预测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2019-2024年中国蔬菜、水果和坚果加工行业供给集中度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2019-2024年中国蔬菜、水果和坚果加工行业销售量</w:t>
      </w:r>
      <w:r>
        <w:rPr>
          <w:rFonts w:hint="eastAsia"/>
        </w:rPr>
        <w:br/>
      </w:r>
      <w:r>
        <w:rPr>
          <w:rFonts w:hint="eastAsia"/>
        </w:rPr>
        <w:t>　　图表 2019-2024年中国蔬菜、水果和坚果加工行业库存量</w:t>
      </w:r>
      <w:r>
        <w:rPr>
          <w:rFonts w:hint="eastAsia"/>
        </w:rPr>
        <w:br/>
      </w:r>
      <w:r>
        <w:rPr>
          <w:rFonts w:hint="eastAsia"/>
        </w:rPr>
        <w:t>　　图表 2024年中国蔬菜、水果和坚果加工行业企业区域分布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2024年中国蔬菜、水果和坚果加工行业销售渠道分布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2024年中国蔬菜、水果和坚果加工行业主要代理商分布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2019-2024年中国蔬菜、水果和坚果加工行业产品价格走势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2024-2030年中国蔬菜、水果和坚果加工行业产品价格趋势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2019-2024年中国蔬菜、水果和坚果加工行业利润及增长速度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2019-2024年中国蔬菜、水果和坚果加工行业销售毛利率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2019-2024年中国蔬菜、水果和坚果加工行业销售利润率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2019-2024年中国蔬菜、水果和坚果加工行业总资产利润率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2019-2024年中国蔬菜、水果和坚果加工产品出口量以及出口额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2019-2024年中国蔬菜、水果和坚果加工行业出口地区分布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2019-2024年中国蔬菜、水果和坚果加工行业进口量及进口额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2019-2024年中国蔬菜、水果和坚果加工行业进口区域分布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2019-2024年中国蔬菜、水果和坚果加工行业对外依存度</w:t>
      </w:r>
      <w:r>
        <w:rPr>
          <w:rFonts w:hint="eastAsia"/>
        </w:rPr>
        <w:br/>
      </w:r>
      <w:r>
        <w:rPr>
          <w:rFonts w:hint="eastAsia"/>
        </w:rPr>
        <w:t>　　图表 2024年中国蔬菜、水果和坚果加工行业投资项目数量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2024年中国蔬菜、水果和坚果加工行业投资项目列表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2024年中国蔬菜、水果和坚果加工行业投资需求关系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a8c8886e640d6" w:history="1">
        <w:r>
          <w:rPr>
            <w:rStyle w:val="Hyperlink"/>
          </w:rPr>
          <w:t>2024-2030年蜜饯制作市场现状调研分析及发展前景报告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fa8c8886e640d6" w:history="1">
        <w:r>
          <w:rPr>
            <w:rStyle w:val="Hyperlink"/>
          </w:rPr>
          <w:t>https://www.20087.com/2/32/MiJianZhiZuoShiChangDiaoChaBaoGao.html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5b573bbaf4c1a" w:history="1">
      <w:r>
        <w:rPr>
          <w:rStyle w:val="Hyperlink"/>
        </w:rPr>
        <w:t>2024-2030年蜜饯制作市场现状调研分析及发展前景报告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MiJianZhiZuoShiChangDiaoChaBaoGao.html" TargetMode="External" Id="R2ffa8c8886e6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MiJianZhiZuoShiChangDiaoChaBaoGao.html" TargetMode="External" Id="R2ea5b573bbaf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2024-01-25T08:28:00Z</dcterms:created>
  <dcterms:modified xsi:type="dcterms:W3CDTF">2024-01-25T09:28:00Z</dcterms:modified>
  <dc:subject>2024-2030年蜜饯制作市场现状调研分析及发展前景报告</dc:subject>
  <dc:title>2024-2030年蜜饯制作市场现状调研分析及发展前景报告</dc:title>
  <cp:keywords>2024-2030年蜜饯制作市场现状调研分析及发展前景报告</cp:keywords>
  <dc:description>2024-2030年蜜饯制作市场现状调研分析及发展前景报告</dc:description>
</cp:coreProperties>
</file>