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9fc650c644d1d" w:history="1">
              <w:r>
                <w:rPr>
                  <w:rStyle w:val="Hyperlink"/>
                </w:rPr>
                <w:t>中国苏打结晶行业研究分析与前景趋势预测报告（2025-2031年）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9fc650c644d1d" w:history="1">
              <w:r>
                <w:rPr>
                  <w:rStyle w:val="Hyperlink"/>
                </w:rPr>
                <w:t>中国苏打结晶行业研究分析与前景趋势预测报告（2025-2031年）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9fc650c644d1d" w:history="1">
                <w:r>
                  <w:rPr>
                    <w:rStyle w:val="Hyperlink"/>
                  </w:rPr>
                  <w:t>https://www.20087.com/3/32/SuDaJieJingHangYeQianJing.html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结晶是碳酸钠（Na?CO?）在特定温度与浓度条件下形成的固态晶体，广泛应用于玻璃制造、洗涤剂、食品加工、水处理、化工合成等领域。其生产过程通常包括蒸发浓缩、冷却结晶、离心分离、干燥包装等多个工序，需严格控制结晶粒度、纯度与形态以满足不同用途的技术要求。目前，国内苏打结晶产业已形成较为成熟的生产工艺体系，产品涵盖重质碱、轻质碱、食品级碱等多种规格。尽管行业集中度较高，头部企业占据主导地位，但仍面临环保压力增大、能耗控制要求提高等挑战。此外，下游应用市场需求波动频繁，对企业的成本控制与灵活调整能力提出更高要求。</w:t>
      </w:r>
      <w:r>
        <w:rPr>
          <w:rFonts w:hint="eastAsia"/>
        </w:rPr>
        <w:br/>
      </w:r>
      <w:r>
        <w:rPr>
          <w:rFonts w:hint="eastAsia"/>
        </w:rPr>
        <w:t>　　未来，苏打结晶行业将朝着绿色化、精细化、高值化方向发展。随着“双碳”战略推进，清洁生产工艺与节能蒸发技术将成为行业升级重点，推动单位能耗下降与污染物排放减少。同时，针对高端应用领域（如光学玻璃、医药辅料、食品添加剂）的特种苏打结晶产品开发将提速，提升产品附加值与市场竞争力。此外，循环经济模式的引入将促进副产物综合利用，例如与氯碱化工、二氧化碳捕集等产业链协同，实现资源高效转化与循环利用。行业整体将在政策引导与技术进步双重驱动下迈向高质量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9fc650c644d1d" w:history="1">
        <w:r>
          <w:rPr>
            <w:rStyle w:val="Hyperlink"/>
          </w:rPr>
          <w:t>中国苏打结晶行业研究分析与前景趋势预测报告（2025-2031年）</w:t>
        </w:r>
      </w:hyperlink>
      <w:r>
        <w:rPr>
          <w:rFonts w:hint="eastAsia"/>
        </w:rPr>
        <w:t>》采用定量与定性相结合的研究方法，系统分析了苏打结晶行业的市场规模、需求动态及价格变化，并对苏打结晶产业链各环节进行了全面梳理。报告详细解读了苏打结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苏打结晶行业概述</w:t>
      </w:r>
      <w:r>
        <w:rPr>
          <w:rFonts w:hint="eastAsia"/>
        </w:rPr>
        <w:br/>
      </w:r>
      <w:r>
        <w:rPr>
          <w:rFonts w:hint="eastAsia"/>
        </w:rPr>
        <w:t>　　第一节 苏打结晶定义与分类</w:t>
      </w:r>
      <w:r>
        <w:rPr>
          <w:rFonts w:hint="eastAsia"/>
        </w:rPr>
        <w:br/>
      </w:r>
      <w:r>
        <w:rPr>
          <w:rFonts w:hint="eastAsia"/>
        </w:rPr>
        <w:t>　　第二节 苏打结晶应用领域</w:t>
      </w:r>
      <w:r>
        <w:rPr>
          <w:rFonts w:hint="eastAsia"/>
        </w:rPr>
        <w:br/>
      </w:r>
      <w:r>
        <w:rPr>
          <w:rFonts w:hint="eastAsia"/>
        </w:rPr>
        <w:t>　　第三节 苏打结晶行业经济指标分析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苏打结晶产业链及经营模式分析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三、苏打结晶销售模式及销售渠道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全球苏打结晶市场发展综述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2019-2024年全球苏打结晶市场规模与趋势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主要国家与地区苏打结晶市场分析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2025-2031年全球苏打结晶行业发展趋势与前景预测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中国苏打结晶行业市场分析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2024-2025年苏打结晶产能与投资动态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一、国内苏打结晶产能及利用情况</w:t>
      </w:r>
      <w:r>
        <w:rPr>
          <w:rFonts w:hint="eastAsia"/>
        </w:rPr>
        <w:br/>
      </w:r>
      <w:r>
        <w:rPr>
          <w:rFonts w:hint="eastAsia"/>
        </w:rPr>
        <w:t>　　　　二、苏打结晶产能扩张与投资动态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2025-2031年苏打结晶行业产量统计与趋势预测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一、2019-2024年苏打结晶行业产量数据统计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1、2019-2024年苏打结晶产量及增长趋势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2、2019-2024年苏打结晶细分产品产量及份额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二、影响苏打结晶产量的关键因素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三、2025-2031年苏打结晶产量预测</w:t>
      </w:r>
      <w:r>
        <w:rPr>
          <w:rFonts w:hint="eastAsia"/>
        </w:rPr>
        <w:br/>
      </w:r>
      <w:r>
        <w:rPr>
          <w:rFonts w:hint="eastAsia"/>
        </w:rPr>
        <w:t>　　第三节 2025-2031年苏打结晶市场需求与销售分析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一、2024-2025年苏打结晶行业需求现状</w:t>
      </w:r>
      <w:r>
        <w:rPr>
          <w:rFonts w:hint="eastAsia"/>
        </w:rPr>
        <w:br/>
      </w:r>
      <w:r>
        <w:rPr>
          <w:rFonts w:hint="eastAsia"/>
        </w:rPr>
        <w:t>　　　　二、苏打结晶客户群体与需求特点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三、2019-2024年苏打结晶行业销售规模分析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四、2025-2031年苏打结晶市场增长潜力与规模预测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中国苏打结晶细分市场与下游应用领域分析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苏打结晶细分市场分析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一、2024-2025年苏打结晶主要细分产品市场现状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苏打结晶下游应用与客户群体分析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一、2024-2025年苏打结晶各应用领域市场现状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2024-2025年苏打结晶行业技术发展现状及趋势分析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苏打结晶行业技术发展现状分析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国内外苏打结晶行业技术差异与原因</w:t>
      </w:r>
      <w:r>
        <w:rPr>
          <w:rFonts w:hint="eastAsia"/>
        </w:rPr>
        <w:br/>
      </w:r>
      <w:r>
        <w:rPr>
          <w:rFonts w:hint="eastAsia"/>
        </w:rPr>
        <w:t>　　第三节 苏打结晶行业技术发展方向、趋势预测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提升苏打结晶行业技术能力策略建议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苏打结晶价格机制与竞争策略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一、2019-2024年苏打结晶市场价格走势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苏打结晶定价策略与方法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2025-2031年苏打结晶价格竞争态势与趋势预测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中国苏打结晶行业重点区域市场研究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2024-2025年重点区域苏打结晶市场发展概况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二、2019-2024年苏打结晶市场需求规模情况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三、2025-2031年苏打结晶行业发展潜力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二、2019-2024年苏打结晶市场需求规模情况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三、2025-2031年苏打结晶行业发展潜力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二、2019-2024年苏打结晶市场需求规模情况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三、2025-2031年苏打结晶行业发展潜力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二、2019-2024年苏打结晶市场需求规模情况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三、2025-2031年苏打结晶行业发展潜力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二、2019-2024年苏打结晶市场需求规模情况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三、2025-2031年苏打结晶行业发展潜力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2019-2024年中国苏打结晶行业进出口情况分析</w:t>
      </w:r>
      <w:r>
        <w:rPr>
          <w:rFonts w:hint="eastAsia"/>
        </w:rPr>
        <w:br/>
      </w:r>
      <w:r>
        <w:rPr>
          <w:rFonts w:hint="eastAsia"/>
        </w:rPr>
        <w:t>　　第一节 苏打结晶行业进口情况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一、2019-2024年苏打结晶进口规模及增长情况</w:t>
      </w:r>
      <w:r>
        <w:rPr>
          <w:rFonts w:hint="eastAsia"/>
        </w:rPr>
        <w:br/>
      </w:r>
      <w:r>
        <w:rPr>
          <w:rFonts w:hint="eastAsia"/>
        </w:rPr>
        <w:t>　　　　二、苏打结晶主要进口来源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苏打结晶行业出口情况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一、2019-2024年苏打结晶出口规模及增长情况</w:t>
      </w:r>
      <w:r>
        <w:rPr>
          <w:rFonts w:hint="eastAsia"/>
        </w:rPr>
        <w:br/>
      </w:r>
      <w:r>
        <w:rPr>
          <w:rFonts w:hint="eastAsia"/>
        </w:rPr>
        <w:t>　　　　二、苏打结晶主要出口目的地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2019-2024年中国苏打结晶行业总体发展与财务状况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2019-2024年中国苏打结晶行业规模情况</w:t>
      </w:r>
      <w:r>
        <w:rPr>
          <w:rFonts w:hint="eastAsia"/>
        </w:rPr>
        <w:br/>
      </w:r>
      <w:r>
        <w:rPr>
          <w:rFonts w:hint="eastAsia"/>
        </w:rPr>
        <w:t>　　　　一、苏打结晶行业企业数量规模</w:t>
      </w:r>
      <w:r>
        <w:rPr>
          <w:rFonts w:hint="eastAsia"/>
        </w:rPr>
        <w:br/>
      </w:r>
      <w:r>
        <w:rPr>
          <w:rFonts w:hint="eastAsia"/>
        </w:rPr>
        <w:t>　　　　二、苏打结晶行业从业人员规模</w:t>
      </w:r>
      <w:r>
        <w:rPr>
          <w:rFonts w:hint="eastAsia"/>
        </w:rPr>
        <w:br/>
      </w:r>
      <w:r>
        <w:rPr>
          <w:rFonts w:hint="eastAsia"/>
        </w:rPr>
        <w:t>　　　　三、苏打结晶行业市场敏感性分析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2019-2024年中国苏打结晶行业财务能力分析</w:t>
      </w:r>
      <w:r>
        <w:rPr>
          <w:rFonts w:hint="eastAsia"/>
        </w:rPr>
        <w:br/>
      </w:r>
      <w:r>
        <w:rPr>
          <w:rFonts w:hint="eastAsia"/>
        </w:rPr>
        <w:t>　　　　一、苏打结晶行业盈利能力</w:t>
      </w:r>
      <w:r>
        <w:rPr>
          <w:rFonts w:hint="eastAsia"/>
        </w:rPr>
        <w:br/>
      </w:r>
      <w:r>
        <w:rPr>
          <w:rFonts w:hint="eastAsia"/>
        </w:rPr>
        <w:t>　　　　二、苏打结晶行业偿债能力</w:t>
      </w:r>
      <w:r>
        <w:rPr>
          <w:rFonts w:hint="eastAsia"/>
        </w:rPr>
        <w:br/>
      </w:r>
      <w:r>
        <w:rPr>
          <w:rFonts w:hint="eastAsia"/>
        </w:rPr>
        <w:t>　　　　三、苏打结晶行业营运能力</w:t>
      </w:r>
      <w:r>
        <w:rPr>
          <w:rFonts w:hint="eastAsia"/>
        </w:rPr>
        <w:br/>
      </w:r>
      <w:r>
        <w:rPr>
          <w:rFonts w:hint="eastAsia"/>
        </w:rPr>
        <w:t>　　　　四、苏打结晶行业发展能力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苏打结晶行业重点企业调研分析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二、企业苏打结晶业务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二、企业苏打结晶业务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二、企业苏打结晶业务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二、企业苏打结晶业务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二、企业苏打结晶业务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二、企业苏打结晶业务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中国苏打结晶行业竞争格局分析</w:t>
      </w:r>
      <w:r>
        <w:rPr>
          <w:rFonts w:hint="eastAsia"/>
        </w:rPr>
        <w:br/>
      </w:r>
      <w:r>
        <w:rPr>
          <w:rFonts w:hint="eastAsia"/>
        </w:rPr>
        <w:t>　　第一节 苏打结晶行业竞争格局总览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2024-2025年苏打结晶行业竞争力分析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2019-2024年苏打结晶行业企业并购活动分析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2024-2025年苏打结晶行业会展与招投标活动分析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一、苏打结晶行业会展活动及其市场影响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2025年中国苏打结晶企业发展企业发展策略与建议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苏打结晶销售模式与渠道策略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苏打结晶品牌与市场推广策略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苏打结晶研发投入与技术创新能力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苏打结晶合作联盟与资源整合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中国苏打结晶行业风险与对策</w:t>
      </w:r>
      <w:r>
        <w:rPr>
          <w:rFonts w:hint="eastAsia"/>
        </w:rPr>
        <w:br/>
      </w:r>
      <w:r>
        <w:rPr>
          <w:rFonts w:hint="eastAsia"/>
        </w:rPr>
        <w:t>　　第一节 苏打结晶行业SWOT分析</w:t>
      </w:r>
      <w:r>
        <w:rPr>
          <w:rFonts w:hint="eastAsia"/>
        </w:rPr>
        <w:br/>
      </w:r>
      <w:r>
        <w:rPr>
          <w:rFonts w:hint="eastAsia"/>
        </w:rPr>
        <w:t>　　　　一、苏打结晶行业优势</w:t>
      </w:r>
      <w:r>
        <w:rPr>
          <w:rFonts w:hint="eastAsia"/>
        </w:rPr>
        <w:br/>
      </w:r>
      <w:r>
        <w:rPr>
          <w:rFonts w:hint="eastAsia"/>
        </w:rPr>
        <w:t>　　　　二、苏打结晶行业劣势</w:t>
      </w:r>
      <w:r>
        <w:rPr>
          <w:rFonts w:hint="eastAsia"/>
        </w:rPr>
        <w:br/>
      </w:r>
      <w:r>
        <w:rPr>
          <w:rFonts w:hint="eastAsia"/>
        </w:rPr>
        <w:t>　　　　三、苏打结晶市场机会</w:t>
      </w:r>
      <w:r>
        <w:rPr>
          <w:rFonts w:hint="eastAsia"/>
        </w:rPr>
        <w:br/>
      </w:r>
      <w:r>
        <w:rPr>
          <w:rFonts w:hint="eastAsia"/>
        </w:rPr>
        <w:t>　　　　四、苏打结晶市场威胁</w:t>
      </w:r>
      <w:r>
        <w:rPr>
          <w:rFonts w:hint="eastAsia"/>
        </w:rPr>
        <w:br/>
      </w:r>
      <w:r>
        <w:rPr>
          <w:rFonts w:hint="eastAsia"/>
        </w:rPr>
        <w:t>　　第二节 苏打结晶行业风险及对策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2025-2031年中国苏打结晶行业前景与发展趋势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2024-2025年苏打结晶行业发展环境分析</w:t>
      </w:r>
      <w:r>
        <w:rPr>
          <w:rFonts w:hint="eastAsia"/>
        </w:rPr>
        <w:br/>
      </w:r>
      <w:r>
        <w:rPr>
          <w:rFonts w:hint="eastAsia"/>
        </w:rPr>
        <w:t>　　　　一、苏打结晶行业主管部门与监管体制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二、苏打结晶行业主要法律法规及政策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三、苏打结晶行业标准与质量监管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2025-2031年苏打结晶行业发展趋势与方向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2025-2031年苏打结晶行业发展潜力与机遇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苏打结晶行业研究结论与建议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苏打结晶行业发展建议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2019-2024年中国苏打结晶市场规模及增长情况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2019-2024年中国苏打结晶行业产量及增长趋势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2025-2031年中国苏打结晶行业产量预测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2019-2024年中国苏打结晶行业市场需求及增长情况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2025-2031年中国苏打结晶行业市场需求预测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2019-2024年中国苏打结晶行业利润及增长情况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**地区苏打结晶市场规模及增长情况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**地区苏打结晶行业市场需求情况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**地区苏打结晶市场规模及增长情况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**地区苏打结晶行业市场需求情况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2019-2024年中国苏打结晶行业进口量及增速统计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2019-2024年中国苏打结晶行业出口量及增速统计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苏打结晶重点企业经营情况分析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2025年苏打结晶市场前景分析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2025-2031年中国苏打结晶市场需求预测</w:t>
      </w:r>
      <w:r>
        <w:rPr>
          <w:rFonts w:hint="eastAsia"/>
        </w:rPr>
        <w:br/>
      </w:r>
      <w:r>
        <w:rPr>
          <w:rFonts w:hint="eastAsia"/>
        </w:rPr>
        <w:t>　　图表 2025年苏打结晶发展趋势预测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9fc650c644d1d" w:history="1">
        <w:r>
          <w:rPr>
            <w:rStyle w:val="Hyperlink"/>
          </w:rPr>
          <w:t>中国苏打结晶行业研究分析与前景趋势预测报告（2025-2031年）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9fc650c644d1d" w:history="1">
        <w:r>
          <w:rPr>
            <w:rStyle w:val="Hyperlink"/>
          </w:rPr>
          <w:t>https://www.20087.com/3/32/SuDaJieJingHangYeQianJing.html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热点：苏打是什么东西、苏打结晶怎么处理、苏打化学式、苏打结晶水是化学变化、氢氧化钠溶液结晶、苏打晶体、碳酸钠结晶、小苏打做结晶体、小苏打结晶实验视频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4e05f7bed489d" w:history="1">
      <w:r>
        <w:rPr>
          <w:rStyle w:val="Hyperlink"/>
        </w:rPr>
        <w:t>中国苏打结晶行业研究分析与前景趋势预测报告（2025-2031年）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uDaJieJingHangYeQianJing.html" TargetMode="External" Id="R5fe9fc650c64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uDaJieJingHangYeQianJing.html" TargetMode="External" Id="R7af4e05f7bed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2025-05-09T05:39:30Z</dcterms:created>
  <dcterms:modified xsi:type="dcterms:W3CDTF">2025-05-09T06:39:30Z</dcterms:modified>
  <dc:subject>中国苏打结晶行业研究分析与前景趋势预测报告（2025-2031年）</dc:subject>
  <dc:title>中国苏打结晶行业研究分析与前景趋势预测报告（2025-2031年）</dc:title>
  <cp:keywords>中国苏打结晶行业研究分析与前景趋势预测报告（2025-2031年）</cp:keywords>
  <dc:description>中国苏打结晶行业研究分析与前景趋势预测报告（2025-2031年）</dc:description>
</cp:coreProperties>
</file>