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29f58498c4bb4" w:history="1">
              <w:r>
                <w:rPr>
                  <w:rStyle w:val="Hyperlink"/>
                </w:rPr>
                <w:t>2025-2031年中国运动饮料行业发展深度调研与未来趋势预测报告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29f58498c4bb4" w:history="1">
              <w:r>
                <w:rPr>
                  <w:rStyle w:val="Hyperlink"/>
                </w:rPr>
                <w:t>2025-2031年中国运动饮料行业发展深度调研与未来趋势预测报告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29f58498c4bb4" w:history="1">
                <w:r>
                  <w:rPr>
                    <w:rStyle w:val="Hyperlink"/>
                  </w:rPr>
                  <w:t>https://www.20087.com/5/62/YunDongYinLiaoHangYeQuShiFenXi.html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饮料市场在过去几十年中经历了显著增长，主要得益于健身文化的普及和消费者健康意识的提高。这些饮料通常含有电解质、碳水化合物和维生素，旨在补充运动过程中流失的水分和能量。随着消费者对功能性饮料的兴趣增加，市场上出现了更多针对特定运动类型和健康目标的产品。</w:t>
      </w:r>
      <w:r>
        <w:rPr>
          <w:rFonts w:hint="eastAsia"/>
        </w:rPr>
        <w:br/>
      </w:r>
      <w:r>
        <w:rPr>
          <w:rFonts w:hint="eastAsia"/>
        </w:rPr>
        <w:t>　　运动饮料的未来将更加关注天然成分和特定健康效益。随着消费者对人造添加剂和高糖分的担忧，运动饮料制造商将转向使用天然甜味剂和有机成分。此外，针对特定健康需求（如蛋白质补充、抗氧化和恢复功能）的产品将增加，以满足运动员和健身爱好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29f58498c4bb4" w:history="1">
        <w:r>
          <w:rPr>
            <w:rStyle w:val="Hyperlink"/>
          </w:rPr>
          <w:t>2025-2031年中国运动饮料行业发展深度调研与未来趋势预测报告</w:t>
        </w:r>
      </w:hyperlink>
      <w:r>
        <w:rPr>
          <w:rFonts w:hint="eastAsia"/>
        </w:rPr>
        <w:t>》基于国家统计局及相关协会的权威数据，系统研究了运动饮料行业的市场需求、市场规模及产业链现状，分析了运动饮料价格波动、细分市场动态及重点企业的经营表现，科学预测了运动饮料市场前景与发展趋势，揭示了潜在需求与投资机会，同时指出了运动饮料行业可能面临的风险。通过对运动饮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运动饮料行业发展概述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二、运动饮料对于人体的重要性</w:t>
      </w:r>
      <w:r>
        <w:rPr>
          <w:rFonts w:hint="eastAsia"/>
        </w:rPr>
        <w:br/>
      </w:r>
      <w:r>
        <w:rPr>
          <w:rFonts w:hint="eastAsia"/>
        </w:rPr>
        <w:t>　　　　三、运动饮料的应用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六、行业生命周期分析</w:t>
      </w:r>
      <w:r>
        <w:rPr>
          <w:rFonts w:hint="eastAsia"/>
        </w:rPr>
        <w:br/>
      </w:r>
      <w:r>
        <w:rPr>
          <w:rFonts w:hint="eastAsia"/>
        </w:rPr>
        <w:t>　　第三节 运动饮料行业经济指标分析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第四节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2020-2025年中国运动饮料行业发展环境分析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三、十三五国内经济形势预测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运动饮料行业政策环境分析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一、运动饮料行业的管理体制</w:t>
      </w:r>
      <w:r>
        <w:rPr>
          <w:rFonts w:hint="eastAsia"/>
        </w:rPr>
        <w:br/>
      </w:r>
      <w:r>
        <w:rPr>
          <w:rFonts w:hint="eastAsia"/>
        </w:rPr>
        <w:t>　　　　二、运动饮料行业主要政策内容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运动饮料行业社会环境发展分析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2020-2025年运动饮料所属行业总体发展状况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中国运动饮料所属行业规模情况分析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中国运动饮料所属行业产销情况分析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国家推出了《健康中国规划纲要》政策后，为中国运动营养市场发展提供了前所未有的发展机遇。从图可知，中国体育人口从的360万到的434万。其中在过去几年的“跑步热”的熏陶下，也出现了大大小小的马拉松赛事。由数据可知，中国各类规模马拉松赛事场次已达到1102场，而注册仅为22场，7年间赛事总量翻了50倍之多，年均复合增长率达到120%。而中国体育产业总规模达到1.7万亿，预计将翻3倍达到5万亿。这是中国体育市场的壮大刺激运动营养行业的发展。</w:t>
      </w:r>
      <w:r>
        <w:rPr>
          <w:rFonts w:hint="eastAsia"/>
        </w:rPr>
        <w:br/>
      </w:r>
      <w:r>
        <w:rPr>
          <w:rFonts w:hint="eastAsia"/>
        </w:rPr>
        <w:t>　　　　随着人们收入不断增加，生活水平提高，无论是中老年广场舞群体还是健身房锻炼的年轻人，他们越来越重视自己的健康和外表。不同的运动方式，专业健身也好，瘦身减肥也好，仅是跑步健康也好，不同的运动方式肯定对运动营养是不同的需求。而映射到饮料行业里，以能量饮料和运动饮料为代表的功能性饮料需求在不断上升。</w:t>
      </w:r>
      <w:r>
        <w:rPr>
          <w:rFonts w:hint="eastAsia"/>
        </w:rPr>
        <w:br/>
      </w:r>
      <w:r>
        <w:rPr>
          <w:rFonts w:hint="eastAsia"/>
        </w:rPr>
        <w:t>　　　　2017 年中国大陆功能饮料4人均消费量为2.2升，消费金额为6.2美元，人均消费金额不足中国香港的50%，与英国、日本和美国差距更大，约10%-20%。</w:t>
      </w:r>
      <w:r>
        <w:rPr>
          <w:rFonts w:hint="eastAsia"/>
        </w:rPr>
        <w:br/>
      </w:r>
      <w:r>
        <w:rPr>
          <w:rFonts w:hint="eastAsia"/>
        </w:rPr>
        <w:t>　　　　功能饮料人均用量情况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中国运动饮料所属行业财务能力分析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运动饮料营销渠道分析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 、渠道结构与特征</w:t>
      </w:r>
      <w:r>
        <w:rPr>
          <w:rFonts w:hint="eastAsia"/>
        </w:rPr>
        <w:br/>
      </w:r>
      <w:r>
        <w:rPr>
          <w:rFonts w:hint="eastAsia"/>
        </w:rPr>
        <w:t>　　　　　　2 、渠道发展应用现状</w:t>
      </w:r>
      <w:r>
        <w:rPr>
          <w:rFonts w:hint="eastAsia"/>
        </w:rPr>
        <w:br/>
      </w:r>
      <w:r>
        <w:rPr>
          <w:rFonts w:hint="eastAsia"/>
        </w:rPr>
        <w:t>　　　　　　3 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 、渠道结构与特征</w:t>
      </w:r>
      <w:r>
        <w:rPr>
          <w:rFonts w:hint="eastAsia"/>
        </w:rPr>
        <w:br/>
      </w:r>
      <w:r>
        <w:rPr>
          <w:rFonts w:hint="eastAsia"/>
        </w:rPr>
        <w:t>　　　　　　2 、渠道发展应用现状</w:t>
      </w:r>
      <w:r>
        <w:rPr>
          <w:rFonts w:hint="eastAsia"/>
        </w:rPr>
        <w:br/>
      </w:r>
      <w:r>
        <w:rPr>
          <w:rFonts w:hint="eastAsia"/>
        </w:rPr>
        <w:t>　　　　　　3 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 、渠道结构与特征</w:t>
      </w:r>
      <w:r>
        <w:rPr>
          <w:rFonts w:hint="eastAsia"/>
        </w:rPr>
        <w:br/>
      </w:r>
      <w:r>
        <w:rPr>
          <w:rFonts w:hint="eastAsia"/>
        </w:rPr>
        <w:t>　　　　　　2 、渠道发展应用现状</w:t>
      </w:r>
      <w:r>
        <w:rPr>
          <w:rFonts w:hint="eastAsia"/>
        </w:rPr>
        <w:br/>
      </w:r>
      <w:r>
        <w:rPr>
          <w:rFonts w:hint="eastAsia"/>
        </w:rPr>
        <w:t>　　　　　　3 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 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 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2020-2025年运动饮料所属行业供需分析</w:t>
      </w:r>
      <w:r>
        <w:rPr>
          <w:rFonts w:hint="eastAsia"/>
        </w:rPr>
        <w:br/>
      </w:r>
      <w:r>
        <w:rPr>
          <w:rFonts w:hint="eastAsia"/>
        </w:rPr>
        <w:t>　　第一节 运动饮料所属行业市场现状分析及预测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一、2020-2025年我国运动饮料行业产值分析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二、2025-2031年我国运动饮料行业规模预测</w:t>
      </w:r>
      <w:r>
        <w:rPr>
          <w:rFonts w:hint="eastAsia"/>
        </w:rPr>
        <w:br/>
      </w:r>
      <w:r>
        <w:rPr>
          <w:rFonts w:hint="eastAsia"/>
        </w:rPr>
        <w:t>　　第二节 运动饮料产品所属行业销售收入分析及预测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一、2020-2025年我国运动饮料销售收入分析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二、2025-2031年我国运动饮料销售收入预测</w:t>
      </w:r>
      <w:r>
        <w:rPr>
          <w:rFonts w:hint="eastAsia"/>
        </w:rPr>
        <w:br/>
      </w:r>
      <w:r>
        <w:rPr>
          <w:rFonts w:hint="eastAsia"/>
        </w:rPr>
        <w:t>　　第三节 运动饮料所属行业市场需求分析及预测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一、2020-2025年我国运动饮料市场需求分析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二、2025-2031年我国运动饮料市场需求预测</w:t>
      </w:r>
      <w:r>
        <w:rPr>
          <w:rFonts w:hint="eastAsia"/>
        </w:rPr>
        <w:br/>
      </w:r>
      <w:r>
        <w:rPr>
          <w:rFonts w:hint="eastAsia"/>
        </w:rPr>
        <w:t>　　第四节 运动饮料所属行业进出口数据分析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一、2020-2025年我国运动饮料出口数据分析</w:t>
      </w:r>
      <w:r>
        <w:rPr>
          <w:rFonts w:hint="eastAsia"/>
        </w:rPr>
        <w:br/>
      </w:r>
      <w:r>
        <w:rPr>
          <w:rFonts w:hint="eastAsia"/>
        </w:rPr>
        <w:t>　　　　二、2020-2025年我国运动饮料进口数据分析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我国运动饮料所属行业运行现状分析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2020-2025年运动饮料行业发展现状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一、2020-2025年我国运动饮料行业市场规模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二、2020-2025年我国运动饮料行业发展分析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三、2020-2025年中国运动饮料企业发展分析</w:t>
      </w:r>
      <w:r>
        <w:rPr>
          <w:rFonts w:hint="eastAsia"/>
        </w:rPr>
        <w:br/>
      </w:r>
      <w:r>
        <w:rPr>
          <w:rFonts w:hint="eastAsia"/>
        </w:rPr>
        <w:t>　　第二节 2020-2025年运动饮料市场情况分析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2020-2025年运动饮料行业消费市场分析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2025-2031年运动饮料行业市场发展趋势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我国运动饮料行业产业链分析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三、中国运动饮料行业参与国际竞争的战略市场定位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运动饮料行业产业链分析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运动饮料上游行业分析</w:t>
      </w:r>
      <w:r>
        <w:rPr>
          <w:rFonts w:hint="eastAsia"/>
        </w:rPr>
        <w:br/>
      </w:r>
      <w:r>
        <w:rPr>
          <w:rFonts w:hint="eastAsia"/>
        </w:rPr>
        <w:t>　　　　一、运动饮料产品成本构成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四、上游供给对运动饮料行业的影响</w:t>
      </w:r>
      <w:r>
        <w:rPr>
          <w:rFonts w:hint="eastAsia"/>
        </w:rPr>
        <w:br/>
      </w:r>
      <w:r>
        <w:rPr>
          <w:rFonts w:hint="eastAsia"/>
        </w:rPr>
        <w:t>　　第五节 运动饮料下游分析</w:t>
      </w:r>
      <w:r>
        <w:rPr>
          <w:rFonts w:hint="eastAsia"/>
        </w:rPr>
        <w:br/>
      </w:r>
      <w:r>
        <w:rPr>
          <w:rFonts w:hint="eastAsia"/>
        </w:rPr>
        <w:t>　　　　一、运动饮料下游分布</w:t>
      </w:r>
      <w:r>
        <w:rPr>
          <w:rFonts w:hint="eastAsia"/>
        </w:rPr>
        <w:br/>
      </w:r>
      <w:r>
        <w:rPr>
          <w:rFonts w:hint="eastAsia"/>
        </w:rPr>
        <w:t>　　　　二、下游重点区域分析</w:t>
      </w:r>
      <w:r>
        <w:rPr>
          <w:rFonts w:hint="eastAsia"/>
        </w:rPr>
        <w:br/>
      </w:r>
      <w:r>
        <w:rPr>
          <w:rFonts w:hint="eastAsia"/>
        </w:rPr>
        <w:t>　　　　三、2025-2031年下游发展趋势</w:t>
      </w:r>
      <w:r>
        <w:rPr>
          <w:rFonts w:hint="eastAsia"/>
        </w:rPr>
        <w:br/>
      </w:r>
      <w:r>
        <w:rPr>
          <w:rFonts w:hint="eastAsia"/>
        </w:rPr>
        <w:t>　　　　四、下游需求对运动饮料行业的影响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运动饮料行业区域市场分析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华东地区运动饮料行业分析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华北地区运动饮料行业分析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东北地区运动饮料行业分析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华中地区运动饮料行业分析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华南地区运动饮料行业分析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西北地区运动饮料行业分析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第八节 西南地区运动饮料行业分析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2025-2031年运动饮料行业竞争形势及策略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一、运动饮料行业竞争结构分析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二、运动饮料行业企业间竞争格局分析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三、运动饮料行业集中度分析</w:t>
      </w:r>
      <w:r>
        <w:rPr>
          <w:rFonts w:hint="eastAsia"/>
        </w:rPr>
        <w:br/>
      </w:r>
      <w:r>
        <w:rPr>
          <w:rFonts w:hint="eastAsia"/>
        </w:rPr>
        <w:t>　　　　四、运动饮料行业SWOT分析</w:t>
      </w:r>
      <w:r>
        <w:rPr>
          <w:rFonts w:hint="eastAsia"/>
        </w:rPr>
        <w:br/>
      </w:r>
      <w:r>
        <w:rPr>
          <w:rFonts w:hint="eastAsia"/>
        </w:rPr>
        <w:t>　　第二节 中国运动饮料行业竞争格局综述</w:t>
      </w:r>
      <w:r>
        <w:rPr>
          <w:rFonts w:hint="eastAsia"/>
        </w:rPr>
        <w:br/>
      </w:r>
      <w:r>
        <w:rPr>
          <w:rFonts w:hint="eastAsia"/>
        </w:rPr>
        <w:t>　　　　一、运动饮料行业竞争概况</w:t>
      </w:r>
      <w:r>
        <w:rPr>
          <w:rFonts w:hint="eastAsia"/>
        </w:rPr>
        <w:br/>
      </w:r>
      <w:r>
        <w:rPr>
          <w:rFonts w:hint="eastAsia"/>
        </w:rPr>
        <w:t>　　　　二、中国运动饮料行业竞争力分析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三、中国运动饮料竞争力优势分析</w:t>
      </w:r>
      <w:r>
        <w:rPr>
          <w:rFonts w:hint="eastAsia"/>
        </w:rPr>
        <w:br/>
      </w:r>
      <w:r>
        <w:rPr>
          <w:rFonts w:hint="eastAsia"/>
        </w:rPr>
        <w:t>　　　　四、运动饮料行业主要企业竞争力分析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运动饮料市场竞争格局总结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一、提高运动饮料企业竞争力的有力措施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二、提高运动饮料企业竞争力的几点建议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三、运动饮料提高核心竞争力的建议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运动饮料行业相关企业经营形势分析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伊利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第二节 光明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第三节 蒙牛乳业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第四节 百事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第五节 可口可乐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四、企业运动饮料相关产品及经营状况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第六节 红牛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四、企业运动饮料相关产品及经营状况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第七节 脉动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四、企业运动饮料相关产品及经营状况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第八节 乐虎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四、企业运动饮料相关产品及经营状况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第九节 东鹏特饮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四、企业运动饮料相关产品及经营状况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第十节 椰岛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四、企业运动饮料相关产品及经营状况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2025-2031年运动饮料行业前景及趋势预测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2025-2031年运动饮料市场发展前景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一、2025-2031年运动饮料市场发展潜力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二、2025-2031年运动饮料市场发展前景展望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三、2025-2031年运动饮料细分行业发展前景分析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2025-2031年运动饮料市场发展趋势预测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一、2025-2031年运动饮料行业发展趋势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二、2025-2031年运动饮料售市场规模预测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三、2025-2031年运动饮料行业需求规模预测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2025-2031年中国运动饮料行业供需预测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四、2025-2031年中国运动饮料投资规模预测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五、2025-2031年中国运动饮料行业供需平衡预测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2025-2031年运动饮料行业投资机会与风险防范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运动饮料行业投融资情况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三、兼并重组情况分析（合生元）</w:t>
      </w:r>
      <w:r>
        <w:rPr>
          <w:rFonts w:hint="eastAsia"/>
        </w:rPr>
        <w:br/>
      </w:r>
      <w:r>
        <w:rPr>
          <w:rFonts w:hint="eastAsia"/>
        </w:rPr>
        <w:t>　　　　四、运动饮料行业投资现状分析</w:t>
      </w:r>
      <w:r>
        <w:rPr>
          <w:rFonts w:hint="eastAsia"/>
        </w:rPr>
        <w:br/>
      </w:r>
      <w:r>
        <w:rPr>
          <w:rFonts w:hint="eastAsia"/>
        </w:rPr>
        <w:t>　　第二节 运动饮料行业投资机会分析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一、运动饮料投资项目分析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二、可以投资的运动饮料模式</w:t>
      </w:r>
      <w:r>
        <w:rPr>
          <w:rFonts w:hint="eastAsia"/>
        </w:rPr>
        <w:br/>
      </w:r>
      <w:r>
        <w:rPr>
          <w:rFonts w:hint="eastAsia"/>
        </w:rPr>
        <w:t>　　　　三、2025年运动饮料投资机会</w:t>
      </w:r>
      <w:r>
        <w:rPr>
          <w:rFonts w:hint="eastAsia"/>
        </w:rPr>
        <w:br/>
      </w:r>
      <w:r>
        <w:rPr>
          <w:rFonts w:hint="eastAsia"/>
        </w:rPr>
        <w:t>　　第三节 2025-2031年中国运动饮料行业发展预测分析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一、未来运动饮料发展分析</w:t>
      </w:r>
      <w:r>
        <w:rPr>
          <w:rFonts w:hint="eastAsia"/>
        </w:rPr>
        <w:br/>
      </w:r>
      <w:r>
        <w:rPr>
          <w:rFonts w:hint="eastAsia"/>
        </w:rPr>
        <w:t>　　　　二、未来运动饮料行业技术开发方向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2025-2031年运动饮料行业投资风险及防范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运动饮料行业发展战略研究</w:t>
      </w:r>
      <w:r>
        <w:rPr>
          <w:rFonts w:hint="eastAsia"/>
        </w:rPr>
        <w:br/>
      </w:r>
      <w:r>
        <w:rPr>
          <w:rFonts w:hint="eastAsia"/>
        </w:rPr>
        <w:t>　　第一节 运动饮料行业发展战略研究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对我国运动饮料品牌的战略思考</w:t>
      </w:r>
      <w:r>
        <w:rPr>
          <w:rFonts w:hint="eastAsia"/>
        </w:rPr>
        <w:br/>
      </w:r>
      <w:r>
        <w:rPr>
          <w:rFonts w:hint="eastAsia"/>
        </w:rPr>
        <w:t>　　　　一、运动饮料品牌的重要性</w:t>
      </w:r>
      <w:r>
        <w:rPr>
          <w:rFonts w:hint="eastAsia"/>
        </w:rPr>
        <w:br/>
      </w:r>
      <w:r>
        <w:rPr>
          <w:rFonts w:hint="eastAsia"/>
        </w:rPr>
        <w:t>　　　　二、运动饮料实施品牌战略的意义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四、我国运动饮料企业的品牌战略</w:t>
      </w:r>
      <w:r>
        <w:rPr>
          <w:rFonts w:hint="eastAsia"/>
        </w:rPr>
        <w:br/>
      </w:r>
      <w:r>
        <w:rPr>
          <w:rFonts w:hint="eastAsia"/>
        </w:rPr>
        <w:t>　　　　五、运动饮料品牌战略管理的策略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六、国内外运动饮料品牌对比及策略建议</w:t>
      </w:r>
      <w:r>
        <w:rPr>
          <w:rFonts w:hint="eastAsia"/>
        </w:rPr>
        <w:br/>
      </w:r>
      <w:r>
        <w:rPr>
          <w:rFonts w:hint="eastAsia"/>
        </w:rPr>
        <w:t>　　第三节 运动饮料经营策略分析</w:t>
      </w:r>
      <w:r>
        <w:rPr>
          <w:rFonts w:hint="eastAsia"/>
        </w:rPr>
        <w:br/>
      </w:r>
      <w:r>
        <w:rPr>
          <w:rFonts w:hint="eastAsia"/>
        </w:rPr>
        <w:t>　　　　一、运动饮料市场细分策略</w:t>
      </w:r>
      <w:r>
        <w:rPr>
          <w:rFonts w:hint="eastAsia"/>
        </w:rPr>
        <w:br/>
      </w:r>
      <w:r>
        <w:rPr>
          <w:rFonts w:hint="eastAsia"/>
        </w:rPr>
        <w:t>　　　　二、运动饮料市场创新策略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四、运动饮料新产品差异化战略</w:t>
      </w:r>
      <w:r>
        <w:rPr>
          <w:rFonts w:hint="eastAsia"/>
        </w:rPr>
        <w:br/>
      </w:r>
      <w:r>
        <w:rPr>
          <w:rFonts w:hint="eastAsia"/>
        </w:rPr>
        <w:t>　　第四节 运动饮料行业投资战略研究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一、2025-2031年运动饮料行业投资战略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运动饮料行业研究结论及建议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运动饮料子行业研究结论及建议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运动饮料行业发展建议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2020-2025年中国运动饮料行业市场规模</w:t>
      </w:r>
      <w:r>
        <w:rPr>
          <w:rFonts w:hint="eastAsia"/>
        </w:rPr>
        <w:br/>
      </w:r>
      <w:r>
        <w:rPr>
          <w:rFonts w:hint="eastAsia"/>
        </w:rPr>
        <w:t>　　图表 2020-2025年运动饮料行业重要数据指标比较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2020-2025年中国运动饮料市场占全球份额比较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2020-2025年中国运动饮料区域分布</w:t>
      </w:r>
      <w:r>
        <w:rPr>
          <w:rFonts w:hint="eastAsia"/>
        </w:rPr>
        <w:br/>
      </w:r>
      <w:r>
        <w:rPr>
          <w:rFonts w:hint="eastAsia"/>
        </w:rPr>
        <w:t>　　图表 2020-2025年我国运动饮料行业投资规模分析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2020-2025年伊利资产负债表</w:t>
      </w:r>
      <w:r>
        <w:rPr>
          <w:rFonts w:hint="eastAsia"/>
        </w:rPr>
        <w:br/>
      </w:r>
      <w:r>
        <w:rPr>
          <w:rFonts w:hint="eastAsia"/>
        </w:rPr>
        <w:t>　　图表 2020-2025年伊利利润表</w:t>
      </w:r>
      <w:r>
        <w:rPr>
          <w:rFonts w:hint="eastAsia"/>
        </w:rPr>
        <w:br/>
      </w:r>
      <w:r>
        <w:rPr>
          <w:rFonts w:hint="eastAsia"/>
        </w:rPr>
        <w:t>　　图表 2020-2025年伊利现金流量表</w:t>
      </w:r>
      <w:r>
        <w:rPr>
          <w:rFonts w:hint="eastAsia"/>
        </w:rPr>
        <w:br/>
      </w:r>
      <w:r>
        <w:rPr>
          <w:rFonts w:hint="eastAsia"/>
        </w:rPr>
        <w:t>　　图表 2020-2025年光明资产负债表</w:t>
      </w:r>
      <w:r>
        <w:rPr>
          <w:rFonts w:hint="eastAsia"/>
        </w:rPr>
        <w:br/>
      </w:r>
      <w:r>
        <w:rPr>
          <w:rFonts w:hint="eastAsia"/>
        </w:rPr>
        <w:t>　　图表 2020-2025年光明利润表</w:t>
      </w:r>
      <w:r>
        <w:rPr>
          <w:rFonts w:hint="eastAsia"/>
        </w:rPr>
        <w:br/>
      </w:r>
      <w:r>
        <w:rPr>
          <w:rFonts w:hint="eastAsia"/>
        </w:rPr>
        <w:t>　　图表 2020-2025年光明现金流量表</w:t>
      </w:r>
      <w:r>
        <w:rPr>
          <w:rFonts w:hint="eastAsia"/>
        </w:rPr>
        <w:br/>
      </w:r>
      <w:r>
        <w:rPr>
          <w:rFonts w:hint="eastAsia"/>
        </w:rPr>
        <w:t>　　图表 2020-2025年光明每股指标</w:t>
      </w:r>
      <w:r>
        <w:rPr>
          <w:rFonts w:hint="eastAsia"/>
        </w:rPr>
        <w:br/>
      </w:r>
      <w:r>
        <w:rPr>
          <w:rFonts w:hint="eastAsia"/>
        </w:rPr>
        <w:t>　　图表 2020-2025年光明成长能力指标</w:t>
      </w:r>
      <w:r>
        <w:rPr>
          <w:rFonts w:hint="eastAsia"/>
        </w:rPr>
        <w:br/>
      </w:r>
      <w:r>
        <w:rPr>
          <w:rFonts w:hint="eastAsia"/>
        </w:rPr>
        <w:t>　　图表 2020-2025年光明盈利能力指标</w:t>
      </w:r>
      <w:r>
        <w:rPr>
          <w:rFonts w:hint="eastAsia"/>
        </w:rPr>
        <w:br/>
      </w:r>
      <w:r>
        <w:rPr>
          <w:rFonts w:hint="eastAsia"/>
        </w:rPr>
        <w:t>　　图表 2020-2025年光明运营能力指标</w:t>
      </w:r>
      <w:r>
        <w:rPr>
          <w:rFonts w:hint="eastAsia"/>
        </w:rPr>
        <w:br/>
      </w:r>
      <w:r>
        <w:rPr>
          <w:rFonts w:hint="eastAsia"/>
        </w:rPr>
        <w:t>　　图表 2020-2025年光明财务风险指标</w:t>
      </w:r>
      <w:r>
        <w:rPr>
          <w:rFonts w:hint="eastAsia"/>
        </w:rPr>
        <w:br/>
      </w:r>
      <w:r>
        <w:rPr>
          <w:rFonts w:hint="eastAsia"/>
        </w:rPr>
        <w:t>　　图表 2020-2025年蒙牛乳业资产负债表</w:t>
      </w:r>
      <w:r>
        <w:rPr>
          <w:rFonts w:hint="eastAsia"/>
        </w:rPr>
        <w:br/>
      </w:r>
      <w:r>
        <w:rPr>
          <w:rFonts w:hint="eastAsia"/>
        </w:rPr>
        <w:t>　　图表 2020-2025年百事财务状况</w:t>
      </w:r>
      <w:r>
        <w:rPr>
          <w:rFonts w:hint="eastAsia"/>
        </w:rPr>
        <w:br/>
      </w:r>
      <w:r>
        <w:rPr>
          <w:rFonts w:hint="eastAsia"/>
        </w:rPr>
        <w:t>　　图表 2020-2025年三元资产负债表</w:t>
      </w:r>
      <w:r>
        <w:rPr>
          <w:rFonts w:hint="eastAsia"/>
        </w:rPr>
        <w:br/>
      </w:r>
      <w:r>
        <w:rPr>
          <w:rFonts w:hint="eastAsia"/>
        </w:rPr>
        <w:t>　　图表 2020-2025年三元利润表</w:t>
      </w:r>
      <w:r>
        <w:rPr>
          <w:rFonts w:hint="eastAsia"/>
        </w:rPr>
        <w:br/>
      </w:r>
      <w:r>
        <w:rPr>
          <w:rFonts w:hint="eastAsia"/>
        </w:rPr>
        <w:t>　　图表 2020-2025年三元现金流量表</w:t>
      </w:r>
      <w:r>
        <w:rPr>
          <w:rFonts w:hint="eastAsia"/>
        </w:rPr>
        <w:br/>
      </w:r>
      <w:r>
        <w:rPr>
          <w:rFonts w:hint="eastAsia"/>
        </w:rPr>
        <w:t>　　图表 2020-2025年三元每股指标</w:t>
      </w:r>
      <w:r>
        <w:rPr>
          <w:rFonts w:hint="eastAsia"/>
        </w:rPr>
        <w:br/>
      </w:r>
      <w:r>
        <w:rPr>
          <w:rFonts w:hint="eastAsia"/>
        </w:rPr>
        <w:t>　　图表 2020-2025年三元成长能力指标</w:t>
      </w:r>
      <w:r>
        <w:rPr>
          <w:rFonts w:hint="eastAsia"/>
        </w:rPr>
        <w:br/>
      </w:r>
      <w:r>
        <w:rPr>
          <w:rFonts w:hint="eastAsia"/>
        </w:rPr>
        <w:t>　　图表 2020-2025年三元盈利能力指标</w:t>
      </w:r>
      <w:r>
        <w:rPr>
          <w:rFonts w:hint="eastAsia"/>
        </w:rPr>
        <w:br/>
      </w:r>
      <w:r>
        <w:rPr>
          <w:rFonts w:hint="eastAsia"/>
        </w:rPr>
        <w:t>　　图表 2020-2025年三元运营能力指标</w:t>
      </w:r>
      <w:r>
        <w:rPr>
          <w:rFonts w:hint="eastAsia"/>
        </w:rPr>
        <w:br/>
      </w:r>
      <w:r>
        <w:rPr>
          <w:rFonts w:hint="eastAsia"/>
        </w:rPr>
        <w:t>　　图表 2020-2025年三元财务风险指标</w:t>
      </w:r>
      <w:r>
        <w:rPr>
          <w:rFonts w:hint="eastAsia"/>
        </w:rPr>
        <w:br/>
      </w:r>
      <w:r>
        <w:rPr>
          <w:rFonts w:hint="eastAsia"/>
        </w:rPr>
        <w:t>　　图表 2025-2031年中国运动饮料行业市场规模预测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2025-2031年中国运动饮料投资规模预测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2025-2031年中国运动饮料供给预测</w:t>
      </w:r>
      <w:r>
        <w:rPr>
          <w:rFonts w:hint="eastAsia"/>
        </w:rPr>
        <w:br/>
      </w:r>
      <w:r>
        <w:rPr>
          <w:rFonts w:hint="eastAsia"/>
        </w:rPr>
        <w:t>　　图表 2025-2031年中国运动饮料下游需求预测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29f58498c4bb4" w:history="1">
        <w:r>
          <w:rPr>
            <w:rStyle w:val="Hyperlink"/>
          </w:rPr>
          <w:t>2025-2031年中国运动饮料行业发展深度调研与未来趋势预测报告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29f58498c4bb4" w:history="1">
        <w:r>
          <w:rPr>
            <w:rStyle w:val="Hyperlink"/>
          </w:rPr>
          <w:t>https://www.20087.com/5/62/YunDongYinLiaoHangYeQuShiFenXi.html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热点：专业运动饮料、运动饮料特点不包括、常见的运动饮料、运动饮料和普通饮料的最大区别在于、中国运动饮料、运动饮料的好处和坏处、运动饮料哪个好、运动饮料的名词解释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b2d9fc25443ff" w:history="1">
      <w:r>
        <w:rPr>
          <w:rStyle w:val="Hyperlink"/>
        </w:rPr>
        <w:t>2025-2031年中国运动饮料行业发展深度调研与未来趋势预测报告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unDongYinLiaoHangYeQuShiFenXi.html" TargetMode="External" Id="Rf9b29f58498c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unDongYinLiaoHangYeQuShiFenXi.html" TargetMode="External" Id="Rc0bb2d9fc254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2025-01-16T23:40:00Z</dcterms:created>
  <dcterms:modified xsi:type="dcterms:W3CDTF">2025-01-17T00:40:00Z</dcterms:modified>
  <dc:subject>2025-2031年中国运动饮料行业发展深度调研与未来趋势预测报告</dc:subject>
  <dc:title>2025-2031年中国运动饮料行业发展深度调研与未来趋势预测报告</dc:title>
  <cp:keywords>2025-2031年中国运动饮料行业发展深度调研与未来趋势预测报告</cp:keywords>
  <dc:description>2025-2031年中国运动饮料行业发展深度调研与未来趋势预测报告</dc:description>
</cp:coreProperties>
</file>