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4e9bbdcc04761" w:history="1">
              <w:r>
                <w:rPr>
                  <w:rStyle w:val="Hyperlink"/>
                </w:rPr>
                <w:t>2026-2032年中国新鲜草莓市场调查研究及行业前景分析报告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4e9bbdcc04761" w:history="1">
              <w:r>
                <w:rPr>
                  <w:rStyle w:val="Hyperlink"/>
                </w:rPr>
                <w:t>2026-2032年中国新鲜草莓市场调查研究及行业前景分析报告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4e9bbdcc04761" w:history="1">
                <w:r>
                  <w:rPr>
                    <w:rStyle w:val="Hyperlink"/>
                  </w:rPr>
                  <w:t>https://www.20087.com/6/02/XinXianCaoMeiHangYeQianJingFenXi.html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草莓是高附加值浆果类水果，以鲜甜风味、高维生素C含量及抗氧化特性深受消费者喜爱，但因其皮薄多汁、呼吸旺盛，采后极易腐烂，货架期极短。当前主栽品种注重硬度、色泽与糖酸比平衡，冷链流通（0–2°C）结合气调包装（MAP）成为延长保鲜期的核心手段。电商直采与社区团购推动产地直销模式兴起，减少中间损耗。然而，行业仍面临采收机械化程度低、冷链断链普遍、以及灰霉病等采后病害防控依赖化学杀菌剂等问题。此外，消费者对“打蜡”“膨大剂”等误解影响信任，而有机或低农残草莓生产成本高，难以普及。</w:t>
      </w:r>
      <w:r>
        <w:rPr>
          <w:rFonts w:hint="eastAsia"/>
        </w:rPr>
        <w:br/>
      </w:r>
      <w:r>
        <w:rPr>
          <w:rFonts w:hint="eastAsia"/>
        </w:rPr>
        <w:t>　　未来，新鲜草莓将通过品种改良、绿色保鲜与全链数字化实现品质跃升。CRISPR编辑技术将培育抗病耐储新品种；生物源拮抗菌、壳聚糖涂膜及光动力杀菌将替代化学防腐剂。在物流端，智能温湿度标签与冷链IoT平台可实现全程可追溯；预冷中心前置至田间将大幅降低初始田间热。消费端，AR扫码可展示种植履历与营养信息，增强透明度。同时，近郊垂直农场将实现都市圈当日达供应，降低运输碳排。长远看，新鲜草莓将从季节性生鲜升级为全年可得、安全透明、低碳高效的高营养水果标杆，在健康饮食与可持续农业交叉点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4e9bbdcc04761" w:history="1">
        <w:r>
          <w:rPr>
            <w:rStyle w:val="Hyperlink"/>
          </w:rPr>
          <w:t>2026-2032年中国新鲜草莓市场调查研究及行业前景分析报告</w:t>
        </w:r>
      </w:hyperlink>
      <w:r>
        <w:rPr>
          <w:rFonts w:hint="eastAsia"/>
        </w:rPr>
        <w:t>》基于权威数据和长期市场监测，全面分析了新鲜草莓行业的市场规模、供需状况及竞争格局。报告梳理了新鲜草莓技术现状与未来方向，预测了市场前景与趋势，并评估了重点企业的表现与地位。同时，报告揭示了新鲜草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新鲜草莓市场概述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按照不同产品类型，新鲜草莓主要可以分为如下几个类别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中国不同产品类型新鲜草莓增长趋势2021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新鲜草莓</w:t>
      </w:r>
      <w:r>
        <w:rPr>
          <w:rFonts w:hint="eastAsia"/>
        </w:rPr>
        <w:br/>
      </w:r>
      <w:r>
        <w:rPr>
          <w:rFonts w:hint="eastAsia"/>
        </w:rPr>
        <w:t>　　　　1.2.3 加工草莓</w:t>
      </w:r>
      <w:r>
        <w:rPr>
          <w:rFonts w:hint="eastAsia"/>
        </w:rPr>
        <w:br/>
      </w:r>
      <w:r>
        <w:rPr>
          <w:rFonts w:hint="eastAsia"/>
        </w:rPr>
        <w:t>　　1.3 从不同应用，新鲜草莓主要包括如下几个方面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中国不同应用新鲜草莓增长趋势2021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高价格段</w:t>
      </w:r>
      <w:r>
        <w:rPr>
          <w:rFonts w:hint="eastAsia"/>
        </w:rPr>
        <w:br/>
      </w:r>
      <w:r>
        <w:rPr>
          <w:rFonts w:hint="eastAsia"/>
        </w:rPr>
        <w:t>　　　　1.3.3 中间价格段</w:t>
      </w:r>
      <w:r>
        <w:rPr>
          <w:rFonts w:hint="eastAsia"/>
        </w:rPr>
        <w:br/>
      </w:r>
      <w:r>
        <w:rPr>
          <w:rFonts w:hint="eastAsia"/>
        </w:rPr>
        <w:t>　　　　1.3.4 低价格段</w:t>
      </w:r>
      <w:r>
        <w:rPr>
          <w:rFonts w:hint="eastAsia"/>
        </w:rPr>
        <w:br/>
      </w:r>
      <w:r>
        <w:rPr>
          <w:rFonts w:hint="eastAsia"/>
        </w:rPr>
        <w:t>　　1.4 中国新鲜草莓发展现状及未来趋势（2021-2032）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中国市场新鲜草莓收入及增长率（2021-2032）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中国市场新鲜草莓销量及增长率（2021-2032）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中国市场主要新鲜草莓厂商分析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中国市场主要厂商新鲜草莓销量及市场占有率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中国市场主要厂商新鲜草莓销量（2021-2026）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中国市场主要厂商新鲜草莓销量市场份额（2021-2026）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中国市场主要厂商新鲜草莓收入及市场占有率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中国市场主要厂商新鲜草莓收入（2021-2026）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中国市场主要厂商新鲜草莓收入市场份额（2021-2026）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2025年中国市场主要厂商新鲜草莓收入排名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中国市场主要厂商新鲜草莓价格（2021-2026）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中国市场主要厂商新鲜草莓总部及产地分布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中国市场主要厂商成立时间及新鲜草莓商业化日期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中国市场主要厂商新鲜草莓产品类型及应用</w:t>
      </w:r>
      <w:r>
        <w:rPr>
          <w:rFonts w:hint="eastAsia"/>
        </w:rPr>
        <w:br/>
      </w:r>
      <w:r>
        <w:rPr>
          <w:rFonts w:hint="eastAsia"/>
        </w:rPr>
        <w:t>　　2.7 新鲜草莓行业集中度、竞争程度分析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新鲜草莓行业集中度分析：2025年中国Top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中国市场新鲜草莓第一梯队、第二梯队和第三梯队厂商（品牌）及2025年市场份额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重点企业（9）在中国市场新鲜草莓销量、收入、价格及毛利率（2021-2026）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不同产品类型新鲜草莓分析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中国市场不同产品类型新鲜草莓销量（2021-2032）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中国市场不同产品类型新鲜草莓销量及市场份额（2021-2026）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中国市场不同产品类型新鲜草莓销量预测（2027-2032）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中国市场不同产品类型新鲜草莓规模（2021-2032）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中国市场不同产品类型新鲜草莓规模及市场份额（2021-2026）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中国市场不同产品类型新鲜草莓规模预测（2027-2032）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中国市场不同产品类型新鲜草莓价格走势（2021-2032）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不同应用新鲜草莓分析</w:t>
      </w:r>
      <w:r>
        <w:rPr>
          <w:rFonts w:hint="eastAsia"/>
        </w:rPr>
        <w:br/>
      </w:r>
      <w:r>
        <w:rPr>
          <w:rFonts w:hint="eastAsia"/>
        </w:rPr>
        <w:t>　　5.1 中国市场不同应用新鲜草莓销量（2021-2032）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中国市场不同应用新鲜草莓销量及市场份额（2021-2026）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中国市场不同应用新鲜草莓销量预测（2027-2032）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中国市场不同应用新鲜草莓规模（2021-2032）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中国市场不同应用新鲜草莓规模及市场份额（2021-2026）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中国市场不同应用新鲜草莓规模预测（2027-2032）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中国市场不同应用新鲜草莓价格走势（2021-2032）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新鲜草莓行业发展分析---发展趋势</w:t>
      </w:r>
      <w:r>
        <w:rPr>
          <w:rFonts w:hint="eastAsia"/>
        </w:rPr>
        <w:br/>
      </w:r>
      <w:r>
        <w:rPr>
          <w:rFonts w:hint="eastAsia"/>
        </w:rPr>
        <w:t>　　6.2 新鲜草莓行业发展分析---厂商壁垒</w:t>
      </w:r>
      <w:r>
        <w:rPr>
          <w:rFonts w:hint="eastAsia"/>
        </w:rPr>
        <w:br/>
      </w:r>
      <w:r>
        <w:rPr>
          <w:rFonts w:hint="eastAsia"/>
        </w:rPr>
        <w:t>　　6.3 新鲜草莓行业发展分析---驱动因素</w:t>
      </w:r>
      <w:r>
        <w:rPr>
          <w:rFonts w:hint="eastAsia"/>
        </w:rPr>
        <w:br/>
      </w:r>
      <w:r>
        <w:rPr>
          <w:rFonts w:hint="eastAsia"/>
        </w:rPr>
        <w:t>　　6.4 新鲜草莓行业发展分析---制约因素</w:t>
      </w:r>
      <w:r>
        <w:rPr>
          <w:rFonts w:hint="eastAsia"/>
        </w:rPr>
        <w:br/>
      </w:r>
      <w:r>
        <w:rPr>
          <w:rFonts w:hint="eastAsia"/>
        </w:rPr>
        <w:t>　　6.5 新鲜草莓中国企业SWOT分析</w:t>
      </w:r>
      <w:r>
        <w:rPr>
          <w:rFonts w:hint="eastAsia"/>
        </w:rPr>
        <w:br/>
      </w:r>
      <w:r>
        <w:rPr>
          <w:rFonts w:hint="eastAsia"/>
        </w:rPr>
        <w:t>　　6.6 新鲜草莓行业发展分析---行业政策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新鲜草莓行业产业链简介</w:t>
      </w:r>
      <w:r>
        <w:rPr>
          <w:rFonts w:hint="eastAsia"/>
        </w:rPr>
        <w:br/>
      </w:r>
      <w:r>
        <w:rPr>
          <w:rFonts w:hint="eastAsia"/>
        </w:rPr>
        <w:t>　　7.2 新鲜草莓产业链分析-上游</w:t>
      </w:r>
      <w:r>
        <w:rPr>
          <w:rFonts w:hint="eastAsia"/>
        </w:rPr>
        <w:br/>
      </w:r>
      <w:r>
        <w:rPr>
          <w:rFonts w:hint="eastAsia"/>
        </w:rPr>
        <w:t>　　7.3 新鲜草莓产业链分析-中游</w:t>
      </w:r>
      <w:r>
        <w:rPr>
          <w:rFonts w:hint="eastAsia"/>
        </w:rPr>
        <w:br/>
      </w:r>
      <w:r>
        <w:rPr>
          <w:rFonts w:hint="eastAsia"/>
        </w:rPr>
        <w:t>　　7.4 新鲜草莓产业链分析-下游</w:t>
      </w:r>
      <w:r>
        <w:rPr>
          <w:rFonts w:hint="eastAsia"/>
        </w:rPr>
        <w:br/>
      </w:r>
      <w:r>
        <w:rPr>
          <w:rFonts w:hint="eastAsia"/>
        </w:rPr>
        <w:t>　　7.5 新鲜草莓行业采购模式</w:t>
      </w:r>
      <w:r>
        <w:rPr>
          <w:rFonts w:hint="eastAsia"/>
        </w:rPr>
        <w:br/>
      </w:r>
      <w:r>
        <w:rPr>
          <w:rFonts w:hint="eastAsia"/>
        </w:rPr>
        <w:t>　　7.6 新鲜草莓行业生产模式</w:t>
      </w:r>
      <w:r>
        <w:rPr>
          <w:rFonts w:hint="eastAsia"/>
        </w:rPr>
        <w:br/>
      </w:r>
      <w:r>
        <w:rPr>
          <w:rFonts w:hint="eastAsia"/>
        </w:rPr>
        <w:t>　　7.7 新鲜草莓行业销售模式及销售渠道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中国本土新鲜草莓产能、产量分析</w:t>
      </w:r>
      <w:r>
        <w:rPr>
          <w:rFonts w:hint="eastAsia"/>
        </w:rPr>
        <w:br/>
      </w:r>
      <w:r>
        <w:rPr>
          <w:rFonts w:hint="eastAsia"/>
        </w:rPr>
        <w:t>　　8.1 中国新鲜草莓供需现状及预测（2021-2032）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中国新鲜草莓产能、产量、产能利用率及发展趋势（2021-2032）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中国新鲜草莓产量、市场需求量及发展趋势（2021-2032）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中国新鲜草莓进出口分析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中国市场新鲜草莓主要进口来源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中国市场新鲜草莓主要出口目的地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不同产品类型新鲜草莓市场规模2021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不同应用新鲜草莓市场规模2021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中国市场主要厂商新鲜草莓销量（2021-2026）&amp;（千吨）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中国市场主要厂商新鲜草莓销量市场份额（2021-2026）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中国市场主要厂商新鲜草莓收入（2021-2026）&amp;（万元）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中国市场主要厂商新鲜草莓收入份额（2021-2026）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2025年中国主要生产商新鲜草莓收入排名（万元）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中国市场主要厂商新鲜草莓价格（2021-2026）&amp;（元/吨）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中国市场主要厂商新鲜草莓总部及产地分布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中国市场主要厂商成立时间及新鲜草莓商业化日期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中国市场主要厂商新鲜草莓产品类型及应用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2025年中国市场新鲜草莓主要厂商市场地位（第一梯队、第二梯队和第三梯队）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新鲜草莓市场投资、并购等现状分析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新鲜草莓生产基地、总部、竞争对手及市场地位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新鲜草莓销量（千吨）、收入（万元）、价格（元/吨）及毛利率（2021-2026）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中国市场不同产品类型新鲜草莓销量（2021-2026）&amp;（千吨）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中国市场不同产品类型新鲜草莓销量市场份额（2021-2026）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中国市场不同产品类型新鲜草莓销量预测（2027-2032）&amp;（千吨）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中国市场不同产品类型新鲜草莓销量市场份额预测（2027-2032）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中国市场不同产品类型新鲜草莓规模（2021-2026）&amp;（万元）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中国市场不同产品类型新鲜草莓规模市场份额（2021-2026）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中国市场不同产品类型新鲜草莓规模预测（2027-2032）&amp;（万元）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中国市场不同产品类型新鲜草莓规模市场份额预测（2027-2032）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中国市场不同应用新鲜草莓销量（2021-2026）&amp;（千吨）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中国市场不同应用新鲜草莓销量市场份额（2021-2026）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中国市场不同应用新鲜草莓销量预测（2027-2032）&amp;（千吨）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中国市场不同应用新鲜草莓销量市场份额预测（2027-2032）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中国市场不同应用新鲜草莓规模（2021-2026）&amp;（万元）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中国市场不同应用新鲜草莓规模市场份额（2021-2026）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中国市场不同应用新鲜草莓规模预测（2027-2032）&amp;（万元）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中国市场不同应用新鲜草莓规模市场份额预测（2027-2032）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新鲜草莓行业发展分析---发展趋势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新鲜草莓行业发展分析---厂商壁垒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新鲜草莓行业发展分析---驱动因素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新鲜草莓行业发展分析---制约因素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新鲜草莓行业相关重点政策一览</w:t>
      </w:r>
      <w:r>
        <w:rPr>
          <w:rFonts w:hint="eastAsia"/>
        </w:rPr>
        <w:br/>
      </w:r>
      <w:r>
        <w:rPr>
          <w:rFonts w:hint="eastAsia"/>
        </w:rPr>
        <w:t>　　表 80： 新鲜草莓行业供应链分析</w:t>
      </w:r>
      <w:r>
        <w:rPr>
          <w:rFonts w:hint="eastAsia"/>
        </w:rPr>
        <w:br/>
      </w:r>
      <w:r>
        <w:rPr>
          <w:rFonts w:hint="eastAsia"/>
        </w:rPr>
        <w:t>　　表 81： 新鲜草莓上游原料供应商</w:t>
      </w:r>
      <w:r>
        <w:rPr>
          <w:rFonts w:hint="eastAsia"/>
        </w:rPr>
        <w:br/>
      </w:r>
      <w:r>
        <w:rPr>
          <w:rFonts w:hint="eastAsia"/>
        </w:rPr>
        <w:t>　　表 82： 新鲜草莓行业主要下游客户</w:t>
      </w:r>
      <w:r>
        <w:rPr>
          <w:rFonts w:hint="eastAsia"/>
        </w:rPr>
        <w:br/>
      </w:r>
      <w:r>
        <w:rPr>
          <w:rFonts w:hint="eastAsia"/>
        </w:rPr>
        <w:t>　　表 83： 新鲜草莓典型经销商</w:t>
      </w:r>
      <w:r>
        <w:rPr>
          <w:rFonts w:hint="eastAsia"/>
        </w:rPr>
        <w:br/>
      </w:r>
      <w:r>
        <w:rPr>
          <w:rFonts w:hint="eastAsia"/>
        </w:rPr>
        <w:t>　　表 84： 中国新鲜草莓产量、销量、进口量及出口量（2021-2026）&amp;（千吨）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中国新鲜草莓产量、销量、进口量及出口量预测（2027-2032）&amp;（千吨）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中国市场新鲜草莓主要进口来源</w:t>
      </w:r>
      <w:r>
        <w:rPr>
          <w:rFonts w:hint="eastAsia"/>
        </w:rPr>
        <w:br/>
      </w:r>
      <w:r>
        <w:rPr>
          <w:rFonts w:hint="eastAsia"/>
        </w:rPr>
        <w:t>　　表 87： 中国市场新鲜草莓主要出口目的地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新鲜草莓产品图片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中国不同产品类型新鲜草莓市场规模市场份额2025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新鲜草莓产品图片</w:t>
      </w:r>
      <w:r>
        <w:rPr>
          <w:rFonts w:hint="eastAsia"/>
        </w:rPr>
        <w:br/>
      </w:r>
      <w:r>
        <w:rPr>
          <w:rFonts w:hint="eastAsia"/>
        </w:rPr>
        <w:t>　　图 4： 加工草莓产品图片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中国不同应用新鲜草莓市场份额2025 &amp; 2032</w:t>
      </w:r>
      <w:r>
        <w:rPr>
          <w:rFonts w:hint="eastAsia"/>
        </w:rPr>
        <w:br/>
      </w:r>
      <w:r>
        <w:rPr>
          <w:rFonts w:hint="eastAsia"/>
        </w:rPr>
        <w:t>　　图 6： 高价格段</w:t>
      </w:r>
      <w:r>
        <w:rPr>
          <w:rFonts w:hint="eastAsia"/>
        </w:rPr>
        <w:br/>
      </w:r>
      <w:r>
        <w:rPr>
          <w:rFonts w:hint="eastAsia"/>
        </w:rPr>
        <w:t>　　图 7： 中间价格段</w:t>
      </w:r>
      <w:r>
        <w:rPr>
          <w:rFonts w:hint="eastAsia"/>
        </w:rPr>
        <w:br/>
      </w:r>
      <w:r>
        <w:rPr>
          <w:rFonts w:hint="eastAsia"/>
        </w:rPr>
        <w:t>　　图 8： 低价格段</w:t>
      </w:r>
      <w:r>
        <w:rPr>
          <w:rFonts w:hint="eastAsia"/>
        </w:rPr>
        <w:br/>
      </w:r>
      <w:r>
        <w:rPr>
          <w:rFonts w:hint="eastAsia"/>
        </w:rPr>
        <w:t>　　图 9： 中国市场新鲜草莓市场规模，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中国市场新鲜草莓收入及增长率（2021-2032）&amp;（万元）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中国市场新鲜草莓销量及增长率（2021-2032）&amp;（千吨）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2025年中国市场主要厂商新鲜草莓销量市场份额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2025年中国市场主要厂商新鲜草莓收入市场份额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2025年中国市场前五大厂商新鲜草莓市场份额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2025年中国市场新鲜草莓第一梯队、第二梯队和第三梯队厂商（品牌）及市场份额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中国市场不同产品类型新鲜草莓价格走势（2021-2032）&amp;（元/吨）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中国市场不同应用新鲜草莓价格走势（2021-2032）&amp;（元/吨）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新鲜草莓中国企业SWOT分析</w:t>
      </w:r>
      <w:r>
        <w:rPr>
          <w:rFonts w:hint="eastAsia"/>
        </w:rPr>
        <w:br/>
      </w:r>
      <w:r>
        <w:rPr>
          <w:rFonts w:hint="eastAsia"/>
        </w:rPr>
        <w:t>　　图 19： 新鲜草莓产业链</w:t>
      </w:r>
      <w:r>
        <w:rPr>
          <w:rFonts w:hint="eastAsia"/>
        </w:rPr>
        <w:br/>
      </w:r>
      <w:r>
        <w:rPr>
          <w:rFonts w:hint="eastAsia"/>
        </w:rPr>
        <w:t>　　图 20： 新鲜草莓行业采购模式分析</w:t>
      </w:r>
      <w:r>
        <w:rPr>
          <w:rFonts w:hint="eastAsia"/>
        </w:rPr>
        <w:br/>
      </w:r>
      <w:r>
        <w:rPr>
          <w:rFonts w:hint="eastAsia"/>
        </w:rPr>
        <w:t>　　图 21： 新鲜草莓行业生产模式分析</w:t>
      </w:r>
      <w:r>
        <w:rPr>
          <w:rFonts w:hint="eastAsia"/>
        </w:rPr>
        <w:br/>
      </w:r>
      <w:r>
        <w:rPr>
          <w:rFonts w:hint="eastAsia"/>
        </w:rPr>
        <w:t>　　图 22： 新鲜草莓行业销售模式分析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中国新鲜草莓产能、产量、产能利用率及发展趋势（2021-2032）&amp;（千吨）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中国新鲜草莓产量、市场需求量及发展趋势（2021-2032）&amp;（千吨）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4e9bbdcc04761" w:history="1">
        <w:r>
          <w:rPr>
            <w:rStyle w:val="Hyperlink"/>
          </w:rPr>
          <w:t>2026-2032年中国新鲜草莓市场调查研究及行业前景分析报告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4e9bbdcc04761" w:history="1">
        <w:r>
          <w:rPr>
            <w:rStyle w:val="Hyperlink"/>
          </w:rPr>
          <w:t>https://www.20087.com/6/02/XinXianCaoMeiHangYeQianJingFenXi.html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热点：鲜草莓如何保存、新鲜草莓放冰箱还是常温保存、新鲜草莓保存方法、新鲜草莓的最佳保存方法、新鲜草莓图片、新鲜草莓图片、草莓棚图片、新鲜草莓能放几天、草莓批发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3ff2325ad4a02" w:history="1">
      <w:r>
        <w:rPr>
          <w:rStyle w:val="Hyperlink"/>
        </w:rPr>
        <w:t>2026-2032年中国新鲜草莓市场调查研究及行业前景分析报告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nXianCaoMeiHangYeQianJingFenXi.html" TargetMode="External" Id="R5764e9bbdcc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nXianCaoMeiHangYeQianJingFenXi.html" TargetMode="External" Id="R3283ff2325a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2025-12-06T04:29:25Z</dcterms:created>
  <dcterms:modified xsi:type="dcterms:W3CDTF">2025-12-06T05:29:25Z</dcterms:modified>
  <dc:subject>2026-2032年中国新鲜草莓市场调查研究及行业前景分析报告</dc:subject>
  <dc:title>2026-2032年中国新鲜草莓市场调查研究及行业前景分析报告</dc:title>
  <cp:keywords>2026-2032年中国新鲜草莓市场调查研究及行业前景分析报告</cp:keywords>
  <dc:description>2026-2032年中国新鲜草莓市场调查研究及行业前景分析报告</dc:description>
</cp:coreProperties>
</file>