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348320b3d434e" w:history="1">
              <w:r>
                <w:rPr>
                  <w:rStyle w:val="Hyperlink"/>
                </w:rPr>
                <w:t>2025-2031年中国木糖醇市场深度调查分析及发展趋势研究报告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348320b3d434e" w:history="1">
              <w:r>
                <w:rPr>
                  <w:rStyle w:val="Hyperlink"/>
                </w:rPr>
                <w:t>2025-2031年中国木糖醇市场深度调查分析及发展趋势研究报告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348320b3d434e" w:history="1">
                <w:r>
                  <w:rPr>
                    <w:rStyle w:val="Hyperlink"/>
                  </w:rPr>
                  <w:t>https://www.20087.com/7/32/MuTangChunShiChangJingZhengYuFaZ.html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的甜味剂，因其具有低热量、非致龋性等特点，在食品、医药等多个领域获得了广泛应用。近年来，随着消费者对健康生活方式的追求，木糖醇的市场需求持续增长。生产商通过改进生产工艺，提高了木糖醇的纯度和稳定性，使其更适合于各种食品配方。此外，木糖醇的应用领域也在不断扩大，除了糖果、口香糖等传统应用之外，还被用于烘焙产品、饮料、口腔护理产品等。</w:t>
      </w:r>
      <w:r>
        <w:rPr>
          <w:rFonts w:hint="eastAsia"/>
        </w:rPr>
        <w:br/>
      </w:r>
      <w:r>
        <w:rPr>
          <w:rFonts w:hint="eastAsia"/>
        </w:rPr>
        <w:t>　　未来，木糖醇市场将更加注重产品创新和应用领域的拓展。随着消费者对低糖、低卡路里食品的需求增加，木糖醇作为一种理想的代糖将获得更多关注。同时，随着生物技术的进步，木糖醇的生产将更加环保和高效，采用更少的化学物质和更少的能源消耗。此外，随着对木糖醇健康益处研究的深入，其在医药、保健品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348320b3d434e" w:history="1">
        <w:r>
          <w:rPr>
            <w:rStyle w:val="Hyperlink"/>
          </w:rPr>
          <w:t>2025-2031年中国木糖醇市场深度调查分析及发展趋势研究报告</w:t>
        </w:r>
      </w:hyperlink>
      <w:r>
        <w:rPr>
          <w:rFonts w:hint="eastAsia"/>
        </w:rPr>
        <w:t>》通过对木糖醇行业的全面调研，系统分析了木糖醇市场规模、技术现状及未来发展方向，揭示了行业竞争格局的演变趋势与潜在问题。同时，报告评估了木糖醇行业投资价值与效益，识别了发展中的主要挑战与机遇，并结合SWOT分析为投资者和企业提供了科学的战略建议。此外，报告重点聚焦木糖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2025年全球木糖醇行业发展态势剖析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四、木糖醇贸易市场分析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2025年全球主要国家木糖醇行业发展态势分析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2020-2025年中国木糖醇进出口数据监测分析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2020-2025年中国木糖醇（29054910）进出口平均单价分析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四、2025-2031年医药行业发展态势展望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2020-2025年中国木糖醇出口金额分析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348320b3d434e" w:history="1">
        <w:r>
          <w:rPr>
            <w:rStyle w:val="Hyperlink"/>
          </w:rPr>
          <w:t>2025-2031年中国木糖醇市场深度调查分析及发展趋势研究报告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348320b3d434e" w:history="1">
        <w:r>
          <w:rPr>
            <w:rStyle w:val="Hyperlink"/>
          </w:rPr>
          <w:t>https://www.20087.com/7/32/MuTangChunShiChangJingZhengYuFaZ.html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fffea4b140f8" w:history="1">
      <w:r>
        <w:rPr>
          <w:rStyle w:val="Hyperlink"/>
        </w:rPr>
        <w:t>2025-2031年中国木糖醇市场深度调查分析及发展趋势研究报告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uTangChunShiChangJingZhengYuFaZ.html" TargetMode="External" Id="Rbc9348320b3d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uTangChunShiChangJingZhengYuFaZ.html" TargetMode="External" Id="R4e58fffea4b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2025-01-15T06:37:00Z</dcterms:created>
  <dcterms:modified xsi:type="dcterms:W3CDTF">2025-01-15T07:37:00Z</dcterms:modified>
  <dc:subject>2025-2031年中国木糖醇市场深度调查分析及发展趋势研究报告</dc:subject>
  <dc:title>2025-2031年中国木糖醇市场深度调查分析及发展趋势研究报告</dc:title>
  <cp:keywords>2025-2031年中国木糖醇市场深度调查分析及发展趋势研究报告</cp:keywords>
  <dc:description>2025-2031年中国木糖醇市场深度调查分析及发展趋势研究报告</dc:description>
</cp:coreProperties>
</file>