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178b9c234492c" w:history="1">
              <w:r>
                <w:rPr>
                  <w:rStyle w:val="Hyperlink"/>
                </w:rPr>
                <w:t>2025-2031年中国高果糖浆行业发展研究与行业前景分析报告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178b9c234492c" w:history="1">
              <w:r>
                <w:rPr>
                  <w:rStyle w:val="Hyperlink"/>
                </w:rPr>
                <w:t>2025-2031年中国高果糖浆行业发展研究与行业前景分析报告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178b9c234492c" w:history="1">
                <w:r>
                  <w:rPr>
                    <w:rStyle w:val="Hyperlink"/>
                  </w:rPr>
                  <w:t>https://www.20087.com/9/02/GaoGuoTangJiangHangYeQianJingQuShi.html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果糖浆是一种由玉米淀粉经酶解转化而成的甜味剂，因其甜度高、价格低廉以及易于储存运输的特点，在食品饮料行业得到广泛应用。作为一种替代蔗糖的选择，高果糖浆被用于制作各种加工食品，如软饮料、糖果和烘焙制品等。然而，近年来有关高果糖浆与肥胖症、糖尿病等健康问题关联的研究引起了公众关注，导致消费者对其接受度有所下降。此外，市场竞争激烈，产品质量和服务水平差异较大，部分企业面临品牌信任危机。</w:t>
      </w:r>
      <w:r>
        <w:rPr>
          <w:rFonts w:hint="eastAsia"/>
        </w:rPr>
        <w:br/>
      </w:r>
      <w:r>
        <w:rPr>
          <w:rFonts w:hint="eastAsia"/>
        </w:rPr>
        <w:t>　　展望未来，随着消费者健康意识的提升和天然甜味剂市场的崛起，高果糖浆行业将面临转型升级的压力。一方面，研发低热量或无热量的天然甜味剂替代品，如甜菊糖苷、罗汉果提取物等，既能满足消费者的口味需求，又能减少健康风险，符合当前的健康饮食潮流。另一方面，加强质量控制和品牌建设，通过严格的质量检测体系和透明的产品标识，恢复消费者信心。此外，探索高果糖浆在非食品领域的应用潜力，如生物燃料生产或化工原料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178b9c234492c" w:history="1">
        <w:r>
          <w:rPr>
            <w:rStyle w:val="Hyperlink"/>
          </w:rPr>
          <w:t>2025-2031年中国高果糖浆行业发展研究与行业前景分析报告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高果糖浆行业的发展现状、市场规模、供需动态及进出口情况。报告详细解读了高果糖浆产业链上下游、重点区域市场、竞争格局及领先企业的表现，同时评估了高果糖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高果糖浆行业概述</w:t>
      </w:r>
      <w:r>
        <w:rPr>
          <w:rFonts w:hint="eastAsia"/>
        </w:rPr>
        <w:br/>
      </w:r>
      <w:r>
        <w:rPr>
          <w:rFonts w:hint="eastAsia"/>
        </w:rPr>
        <w:t>　　第一节 高果糖浆定义与分类</w:t>
      </w:r>
      <w:r>
        <w:rPr>
          <w:rFonts w:hint="eastAsia"/>
        </w:rPr>
        <w:br/>
      </w:r>
      <w:r>
        <w:rPr>
          <w:rFonts w:hint="eastAsia"/>
        </w:rPr>
        <w:t>　　第二节 高果糖浆应用领域</w:t>
      </w:r>
      <w:r>
        <w:rPr>
          <w:rFonts w:hint="eastAsia"/>
        </w:rPr>
        <w:br/>
      </w:r>
      <w:r>
        <w:rPr>
          <w:rFonts w:hint="eastAsia"/>
        </w:rPr>
        <w:t>　　第三节 高果糖浆行业经济指标分析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高果糖浆产业链及经营模式分析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三、高果糖浆销售模式及销售渠道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全球高果糖浆市场发展综述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2019-2024年全球高果糖浆市场规模与趋势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主要国家与地区高果糖浆市场分析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2025-2031年全球高果糖浆行业发展趋势与前景预测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中国高果糖浆行业市场分析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2024-2025年高果糖浆产能与投资动态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一、国内高果糖浆产能及利用情况</w:t>
      </w:r>
      <w:r>
        <w:rPr>
          <w:rFonts w:hint="eastAsia"/>
        </w:rPr>
        <w:br/>
      </w:r>
      <w:r>
        <w:rPr>
          <w:rFonts w:hint="eastAsia"/>
        </w:rPr>
        <w:t>　　　　二、高果糖浆产能扩张与投资动态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2025-2031年高果糖浆行业产量统计与趋势预测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一、2019-2024年高果糖浆行业产量数据统计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1、2019-2024年高果糖浆产量及增长趋势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2、2019-2024年高果糖浆细分产品产量及份额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二、影响高果糖浆产量的关键因素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三、2025-2031年高果糖浆产量预测</w:t>
      </w:r>
      <w:r>
        <w:rPr>
          <w:rFonts w:hint="eastAsia"/>
        </w:rPr>
        <w:br/>
      </w:r>
      <w:r>
        <w:rPr>
          <w:rFonts w:hint="eastAsia"/>
        </w:rPr>
        <w:t>　　第三节 2025-2031年高果糖浆市场需求与销售分析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一、2024-2025年高果糖浆行业需求现状</w:t>
      </w:r>
      <w:r>
        <w:rPr>
          <w:rFonts w:hint="eastAsia"/>
        </w:rPr>
        <w:br/>
      </w:r>
      <w:r>
        <w:rPr>
          <w:rFonts w:hint="eastAsia"/>
        </w:rPr>
        <w:t>　　　　二、高果糖浆客户群体与需求特点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三、2019-2024年高果糖浆行业销售规模分析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四、2025-2031年高果糖浆市场增长潜力与规模预测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中国高果糖浆细分市场与下游应用领域分析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高果糖浆细分市场分析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一、2024-2025年高果糖浆主要细分产品市场现状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高果糖浆下游应用与客户群体分析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一、2024-2025年高果糖浆各应用领域市场现状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2024-2025年高果糖浆行业技术发展现状及趋势分析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高果糖浆行业技术发展现状分析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国内外高果糖浆行业技术差异与原因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高果糖浆行业技术发展方向、趋势预测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提升高果糖浆行业技术能力策略建议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高果糖浆价格机制与竞争策略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一、2019-2024年高果糖浆市场价格走势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高果糖浆定价策略与方法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2025-2031年高果糖浆价格竞争态势与趋势预测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中国高果糖浆行业重点区域市场研究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2024-2025年重点区域高果糖浆市场发展概况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二、2019-2024年高果糖浆市场需求规模情况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三、2025-2031年高果糖浆行业发展潜力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二、2019-2024年高果糖浆市场需求规模情况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三、2025-2031年高果糖浆行业发展潜力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二、2019-2024年高果糖浆市场需求规模情况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三、2025-2031年高果糖浆行业发展潜力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二、2019-2024年高果糖浆市场需求规模情况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三、2025-2031年高果糖浆行业发展潜力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二、2019-2024年高果糖浆市场需求规模情况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三、2025-2031年高果糖浆行业发展潜力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2019-2024年中国高果糖浆行业进出口情况分析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高果糖浆行业进口情况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一、2019-2024年高果糖浆进口规模及增长情况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二、高果糖浆主要进口来源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高果糖浆行业出口情况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一、2019-2024年高果糖浆出口规模及增长情况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二、高果糖浆主要出口目的地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2019-2024年中国高果糖浆行业总体发展与财务状况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2019-2024年中国高果糖浆行业规模情况</w:t>
      </w:r>
      <w:r>
        <w:rPr>
          <w:rFonts w:hint="eastAsia"/>
        </w:rPr>
        <w:br/>
      </w:r>
      <w:r>
        <w:rPr>
          <w:rFonts w:hint="eastAsia"/>
        </w:rPr>
        <w:t>　　　　一、高果糖浆行业企业数量规模</w:t>
      </w:r>
      <w:r>
        <w:rPr>
          <w:rFonts w:hint="eastAsia"/>
        </w:rPr>
        <w:br/>
      </w:r>
      <w:r>
        <w:rPr>
          <w:rFonts w:hint="eastAsia"/>
        </w:rPr>
        <w:t>　　　　二、高果糖浆行业从业人员规模</w:t>
      </w:r>
      <w:r>
        <w:rPr>
          <w:rFonts w:hint="eastAsia"/>
        </w:rPr>
        <w:br/>
      </w:r>
      <w:r>
        <w:rPr>
          <w:rFonts w:hint="eastAsia"/>
        </w:rPr>
        <w:t>　　　　三、高果糖浆行业市场敏感性分析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2019-2024年中国高果糖浆行业财务能力分析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一、高果糖浆行业盈利能力</w:t>
      </w:r>
      <w:r>
        <w:rPr>
          <w:rFonts w:hint="eastAsia"/>
        </w:rPr>
        <w:br/>
      </w:r>
      <w:r>
        <w:rPr>
          <w:rFonts w:hint="eastAsia"/>
        </w:rPr>
        <w:t>　　　　二、高果糖浆行业偿债能力</w:t>
      </w:r>
      <w:r>
        <w:rPr>
          <w:rFonts w:hint="eastAsia"/>
        </w:rPr>
        <w:br/>
      </w:r>
      <w:r>
        <w:rPr>
          <w:rFonts w:hint="eastAsia"/>
        </w:rPr>
        <w:t>　　　　三、高果糖浆行业营运能力</w:t>
      </w:r>
      <w:r>
        <w:rPr>
          <w:rFonts w:hint="eastAsia"/>
        </w:rPr>
        <w:br/>
      </w:r>
      <w:r>
        <w:rPr>
          <w:rFonts w:hint="eastAsia"/>
        </w:rPr>
        <w:t>　　　　四、高果糖浆行业发展能力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高果糖浆行业重点企业调研分析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二、企业高果糖浆业务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二、企业高果糖浆业务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二、企业高果糖浆业务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二、企业高果糖浆业务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二、企业高果糖浆业务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二、企业高果糖浆业务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中国高果糖浆行业竞争格局分析</w:t>
      </w:r>
      <w:r>
        <w:rPr>
          <w:rFonts w:hint="eastAsia"/>
        </w:rPr>
        <w:br/>
      </w:r>
      <w:r>
        <w:rPr>
          <w:rFonts w:hint="eastAsia"/>
        </w:rPr>
        <w:t>　　第一节 高果糖浆行业竞争格局总览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2024-2025年高果糖浆行业竞争力分析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2019-2024年高果糖浆行业企业并购活动分析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2024-2025年高果糖浆行业会展与招投标活动分析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一、高果糖浆行业会展活动及其市场影响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2025年中国高果糖浆企业发展企业发展策略与建议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高果糖浆销售模式与渠道策略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高果糖浆品牌与市场推广策略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高果糖浆研发投入与技术创新能力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高果糖浆合作联盟与资源整合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中国高果糖浆行业风险与对策</w:t>
      </w:r>
      <w:r>
        <w:rPr>
          <w:rFonts w:hint="eastAsia"/>
        </w:rPr>
        <w:br/>
      </w:r>
      <w:r>
        <w:rPr>
          <w:rFonts w:hint="eastAsia"/>
        </w:rPr>
        <w:t>　　第一节 高果糖浆行业SWOT分析</w:t>
      </w:r>
      <w:r>
        <w:rPr>
          <w:rFonts w:hint="eastAsia"/>
        </w:rPr>
        <w:br/>
      </w:r>
      <w:r>
        <w:rPr>
          <w:rFonts w:hint="eastAsia"/>
        </w:rPr>
        <w:t>　　　　一、高果糖浆行业优势</w:t>
      </w:r>
      <w:r>
        <w:rPr>
          <w:rFonts w:hint="eastAsia"/>
        </w:rPr>
        <w:br/>
      </w:r>
      <w:r>
        <w:rPr>
          <w:rFonts w:hint="eastAsia"/>
        </w:rPr>
        <w:t>　　　　二、高果糖浆行业劣势</w:t>
      </w:r>
      <w:r>
        <w:rPr>
          <w:rFonts w:hint="eastAsia"/>
        </w:rPr>
        <w:br/>
      </w:r>
      <w:r>
        <w:rPr>
          <w:rFonts w:hint="eastAsia"/>
        </w:rPr>
        <w:t>　　　　三、高果糖浆市场机会</w:t>
      </w:r>
      <w:r>
        <w:rPr>
          <w:rFonts w:hint="eastAsia"/>
        </w:rPr>
        <w:br/>
      </w:r>
      <w:r>
        <w:rPr>
          <w:rFonts w:hint="eastAsia"/>
        </w:rPr>
        <w:t>　　　　四、高果糖浆市场威胁</w:t>
      </w:r>
      <w:r>
        <w:rPr>
          <w:rFonts w:hint="eastAsia"/>
        </w:rPr>
        <w:br/>
      </w:r>
      <w:r>
        <w:rPr>
          <w:rFonts w:hint="eastAsia"/>
        </w:rPr>
        <w:t>　　第二节 高果糖浆行业风险及对策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2025-2031年中国高果糖浆行业前景与发展趋势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2024-2025年高果糖浆行业发展环境分析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一、高果糖浆行业主管部门与监管体制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二、高果糖浆行业主要法律法规及政策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三、高果糖浆行业标准与质量监管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2025-2031年高果糖浆行业发展趋势与方向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2025-2031年高果糖浆行业发展潜力与机遇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高果糖浆行业研究结论与建议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中智:林:－高果糖浆行业发展建议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2019-2024年中国高果糖浆市场规模及增长情况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2019-2024年中国高果糖浆行业产量及增长趋势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2025-2031年中国高果糖浆行业产量预测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2019-2024年中国高果糖浆行业市场需求及增长情况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2025-2031年中国高果糖浆行业市场需求预测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2019-2024年中国高果糖浆行业利润及增长情况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**地区高果糖浆市场规模及增长情况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**地区高果糖浆行业市场需求情况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**地区高果糖浆市场规模及增长情况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**地区高果糖浆行业市场需求情况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2019-2024年中国高果糖浆行业出口情况分析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2019-2024年中国高果糖浆行业产品市场价格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2025-2031年中国高果糖浆行业产品市场价格走势预测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高果糖浆重点企业经营情况分析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高果糖浆重点企业经营情况分析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2025-2031年中国高果糖浆市场规模预测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2025-2031年中国高果糖浆行业利润预测</w:t>
      </w:r>
      <w:r>
        <w:rPr>
          <w:rFonts w:hint="eastAsia"/>
        </w:rPr>
        <w:br/>
      </w:r>
      <w:r>
        <w:rPr>
          <w:rFonts w:hint="eastAsia"/>
        </w:rPr>
        <w:t>　　图表 2025年高果糖浆行业壁垒</w:t>
      </w:r>
      <w:r>
        <w:rPr>
          <w:rFonts w:hint="eastAsia"/>
        </w:rPr>
        <w:br/>
      </w:r>
      <w:r>
        <w:rPr>
          <w:rFonts w:hint="eastAsia"/>
        </w:rPr>
        <w:t>　　图表 2025年高果糖浆市场前景分析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2025-2031年中国高果糖浆市场需求预测</w:t>
      </w:r>
      <w:r>
        <w:rPr>
          <w:rFonts w:hint="eastAsia"/>
        </w:rPr>
        <w:br/>
      </w:r>
      <w:r>
        <w:rPr>
          <w:rFonts w:hint="eastAsia"/>
        </w:rPr>
        <w:t>　　图表 2025年高果糖浆发展趋势预测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178b9c234492c" w:history="1">
        <w:r>
          <w:rPr>
            <w:rStyle w:val="Hyperlink"/>
          </w:rPr>
          <w:t>2025-2031年中国高果糖浆行业发展研究与行业前景分析报告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178b9c234492c" w:history="1">
        <w:r>
          <w:rPr>
            <w:rStyle w:val="Hyperlink"/>
          </w:rPr>
          <w:t>https://www.20087.com/9/02/GaoGuoTangJiangHangYeQianJingQuShi.html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果糖浆和果葡糖浆的区别是什么、高果糖浆饮料都有什么饮料、易清元果糖浆、高果糖浆的危害、固定化酶生产高果糖浆、高果糖浆是什么、结晶果糖和高果糖浆的区别、高果糖浆用什么酶、高果糖浆的生产需要什么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cfe94bf64e2c" w:history="1">
      <w:r>
        <w:rPr>
          <w:rStyle w:val="Hyperlink"/>
        </w:rPr>
        <w:t>2025-2031年中国高果糖浆行业发展研究与行业前景分析报告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GuoTangJiangHangYeQianJingQuShi.html" TargetMode="External" Id="R04c178b9c234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GuoTangJiangHangYeQianJingQuShi.html" TargetMode="External" Id="Ra9eacfe94bf6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2025-04-14T03:47:24Z</dcterms:created>
  <dcterms:modified xsi:type="dcterms:W3CDTF">2025-04-14T04:47:24Z</dcterms:modified>
  <dc:subject>2025-2031年中国高果糖浆行业发展研究与行业前景分析报告</dc:subject>
  <dc:title>2025-2031年中国高果糖浆行业发展研究与行业前景分析报告</dc:title>
  <cp:keywords>2025-2031年中国高果糖浆行业发展研究与行业前景分析报告</cp:keywords>
  <dc:description>2025-2031年中国高果糖浆行业发展研究与行业前景分析报告</dc:description>
</cp:coreProperties>
</file>