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ebb70f234f2e" w:history="1">
              <w:r>
                <w:rPr>
                  <w:rStyle w:val="Hyperlink"/>
                </w:rPr>
                <w:t>中国蜜饯行业现状调研及发展趋势分析报告（2025-2031年）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ebb70f234f2e" w:history="1">
              <w:r>
                <w:rPr>
                  <w:rStyle w:val="Hyperlink"/>
                </w:rPr>
                <w:t>中国蜜饯行业现状调研及发展趋势分析报告（2025-2031年）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debb70f234f2e" w:history="1">
                <w:r>
                  <w:rPr>
                    <w:rStyle w:val="Hyperlink"/>
                  </w:rPr>
                  <w:t>https://www.20087.com/M_ShiPinYinLiao/31/MiJianShiChangQianJingFenXiYuCe.html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中国传统的小吃，以水果、蔬菜、坚果等为原料，经过腌制、糖渍等工艺制成，深受消费者喜爱。近年来，随着消费者对健康饮食的追求，蜜饯行业出现了两极分化趋势。一方面，高糖、高添加剂的传统蜜饯受到一定冲击；另一方面，低糖、无添加、使用天然甜味剂的健康蜜饯产品受到市场欢迎。同时，蜜饯的包装和营销方式也在不断创新，以吸引年轻消费者。</w:t>
      </w:r>
      <w:r>
        <w:rPr>
          <w:rFonts w:hint="eastAsia"/>
        </w:rPr>
        <w:br/>
      </w:r>
      <w:r>
        <w:rPr>
          <w:rFonts w:hint="eastAsia"/>
        </w:rPr>
        <w:t>　　未来，蜜饯将更加注重健康和创新。随着消费者对食品成分的关注度提高，蜜饯生产商将减少糖分和添加剂的使用，增加膳食纤维和维生素含量，满足健康消费需求。同时，蜜饯将借鉴现代食品加工技术，如冻干、低温慢煮等，保留原料的营养价值和口感。此外，蜜饯的品牌化和故事化营销将成为趋势，通过讲述产品背后的文化故事和原料来源，提升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debb70f234f2e" w:history="1">
        <w:r>
          <w:rPr>
            <w:rStyle w:val="Hyperlink"/>
          </w:rPr>
          <w:t>中国蜜饯行业现状调研及发展趋势分析报告（2025-2031年）</w:t>
        </w:r>
      </w:hyperlink>
      <w:r>
        <w:rPr>
          <w:rFonts w:hint="eastAsia"/>
        </w:rPr>
        <w:t>》通过详实的数据分析，全面解析了蜜饯行业的市场规模、需求动态及价格趋势，深入探讨了蜜饯产业链上下游的协同关系与竞争格局变化。报告对蜜饯细分市场进行精准划分，结合重点企业研究，揭示了品牌影响力与市场集中度的现状，为行业参与者提供了清晰的竞争态势洞察。同时，报告结合宏观经济环境、技术发展路径及消费者需求演变，科学预测了蜜饯行业的未来发展方向，并针对潜在风险提出了切实可行的应对策略。报告为蜜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2024-2025年中国蜜饯行业市场发展环境解析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2024-2025年中国蜜饯市场政策环境分析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2024-2025年中国蜜饯市场技术环境分析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2024-2025年中国蜜饯市场社会环境分析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中国蜜饯加工业发展简史</w:t>
      </w:r>
      <w:r>
        <w:rPr>
          <w:rFonts w:hint="eastAsia"/>
        </w:rPr>
        <w:br/>
      </w:r>
      <w:r>
        <w:rPr>
          <w:rFonts w:hint="eastAsia"/>
        </w:rPr>
        <w:t>　　第二节 2024-2025年中国蜜饯加工业总况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第三节 2024-2025年中国蜜饯加工重点企业运行分析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2024-2025年中国蜜饯加工业面临的机遇与挑战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2020-2025年中国蜜饯制作行业主要指标监测分析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2024-2025年中国蜜饯制作行业数据统计与监测分析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一、2024-2025年中国蜜饯制作行业企业数量增长分析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二、2024-2025年中国蜜饯制作行业从业人数调查分析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三、2024-2025年中国蜜饯制作行业总销售收入分析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四、2024-2025年中国蜜饯制作行业利润总额分析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五、2024-2025年中国蜜饯制作行业投资资产增长性分析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2025年中国蜜饯制作行业最新数据统计与监测分析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2025年中国蜜饯制作行业投资状况监测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2024-2025年中国蜜饯市场运行特点分析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2024-2025年中国蜜饯市场运行状况分析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一、蜜饯市场迎来涨价风暴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2024-2025年中国蜜饯加工行业销售收入集中度分析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2024-2025年中国蜜饯食品重点区域竞争分析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第四节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2024-2025年中国糖果巧克力相关行业运行分析</w:t>
      </w:r>
      <w:r>
        <w:rPr>
          <w:rFonts w:hint="eastAsia"/>
        </w:rPr>
        <w:br/>
      </w:r>
      <w:r>
        <w:rPr>
          <w:rFonts w:hint="eastAsia"/>
        </w:rPr>
        <w:t>　　第一节 糖果巧克力相关概述</w:t>
      </w:r>
      <w:r>
        <w:rPr>
          <w:rFonts w:hint="eastAsia"/>
        </w:rPr>
        <w:br/>
      </w:r>
      <w:r>
        <w:rPr>
          <w:rFonts w:hint="eastAsia"/>
        </w:rPr>
        <w:t>　　第二节 2024-2025年中国糖果巧克力行业运行总况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第三节 2024-2025年中国糖果巧克力市场运行分析</w:t>
      </w:r>
      <w:r>
        <w:rPr>
          <w:rFonts w:hint="eastAsia"/>
        </w:rPr>
        <w:br/>
      </w:r>
      <w:r>
        <w:rPr>
          <w:rFonts w:hint="eastAsia"/>
        </w:rPr>
        <w:t>　　　　一、糖果产量产量数据分析</w:t>
      </w:r>
      <w:r>
        <w:rPr>
          <w:rFonts w:hint="eastAsia"/>
        </w:rPr>
        <w:br/>
      </w:r>
      <w:r>
        <w:rPr>
          <w:rFonts w:hint="eastAsia"/>
        </w:rPr>
        <w:t>　　　　二、糖果巧克力市场消费情况分析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三、糖果巧克力进出口贸易分析</w:t>
      </w:r>
      <w:r>
        <w:rPr>
          <w:rFonts w:hint="eastAsia"/>
        </w:rPr>
        <w:br/>
      </w:r>
      <w:r>
        <w:rPr>
          <w:rFonts w:hint="eastAsia"/>
        </w:rPr>
        <w:t>　　第四节 2024-2025年中国糖果巧克力重点区域市场运行分析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三、江西市场重心逐步下沉小包装糖备受追捧</w:t>
      </w:r>
      <w:r>
        <w:rPr>
          <w:rFonts w:hint="eastAsia"/>
        </w:rPr>
        <w:br/>
      </w:r>
      <w:r>
        <w:rPr>
          <w:rFonts w:hint="eastAsia"/>
        </w:rPr>
        <w:t>　　第五节 2025-2031年中国糖果行业新品研发趋势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2025-2031年中国蜜饯行业投资机会与风险规避指引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中:智:林:2025-2031年中国蜜饯行业投资规划指引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2024-2025年蜜饯制作行业企业数量增长趋势图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2024-2025年中国蜜饯制作行业亏损企业数量及亏损面情况变化图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2024-2025年蜜饯制作行业累计从业人数及增长情况对比图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2020-2025年中国蜜饯制作行业销售收入及增长趋势图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2020-2025年中国蜜饯制作行业毛利率变化趋势图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2020-2025年中国蜜饯制作行业利润总额及增长趋势图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2024-2025年中国蜜饯制作行业总资产利润率变化图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2020-2025年中国蜜饯制作行业总资产及增长趋势图</w:t>
      </w:r>
      <w:r>
        <w:rPr>
          <w:rFonts w:hint="eastAsia"/>
        </w:rPr>
        <w:br/>
      </w:r>
      <w:r>
        <w:rPr>
          <w:rFonts w:hint="eastAsia"/>
        </w:rPr>
        <w:t>　　图表 中国蜜饯制作行业亏损企业对比图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2025年中国蜜饯制作行业主营业务收入与上年同期对比表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2025年中国蜜饯制作行业收入前五位省市比例对比表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2025年中国蜜饯制作行业销售收入排名前五位省市对比图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2025年中国蜜饯制作业主营入同比增速前五省市对比单位 千元</w:t>
      </w:r>
      <w:r>
        <w:rPr>
          <w:rFonts w:hint="eastAsia"/>
        </w:rPr>
        <w:br/>
      </w:r>
      <w:r>
        <w:rPr>
          <w:rFonts w:hint="eastAsia"/>
        </w:rPr>
        <w:t>　　图表 2025年中国蜜饯制作行业主营业务收入增长速度前五位省市增长趋势图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2025年中国蜜饯制作行业利润总额及与上年同期对比图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2025年中国蜜饯制作行业利润总额前五位省市统计表单位 千元</w:t>
      </w:r>
      <w:r>
        <w:rPr>
          <w:rFonts w:hint="eastAsia"/>
        </w:rPr>
        <w:br/>
      </w:r>
      <w:r>
        <w:rPr>
          <w:rFonts w:hint="eastAsia"/>
        </w:rPr>
        <w:t>　　图表 2025年中国蜜饯制作行业利润总额前五位省市对比图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2025年中国蜜饯制作行业利润总额增长幅度最快的省市统计表单位 千元</w:t>
      </w:r>
      <w:r>
        <w:rPr>
          <w:rFonts w:hint="eastAsia"/>
        </w:rPr>
        <w:br/>
      </w:r>
      <w:r>
        <w:rPr>
          <w:rFonts w:hint="eastAsia"/>
        </w:rPr>
        <w:t>　　图表 2025年中国蜜饯制作行业利润总额增长最快省市变化趋势图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2025年中国蜜饯制作行业从业人数与上年同期对比图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2025年中国蜜饯制作行业资产增长幅度最快的省市统计表单位 千元</w:t>
      </w:r>
      <w:r>
        <w:rPr>
          <w:rFonts w:hint="eastAsia"/>
        </w:rPr>
        <w:br/>
      </w:r>
      <w:r>
        <w:rPr>
          <w:rFonts w:hint="eastAsia"/>
        </w:rPr>
        <w:t>　　图表 2025年中国蜜饯制作行业资产增速前五省市资产总计及增长趋势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杭州华味亨食品有限公司销售收入情况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杭州华味亨食品有限公司资产运行指标状况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杭州华味亨食品有限公司资产负债能力指标分析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杭州华味亨食品有限公司成本费用构成情况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福州大世界橄榄有限公司销售收入情况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福州大世界橄榄有限公司资产运行指标状况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福州大世界橄榄有限公司资产负债能力指标分析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福州大世界橄榄有限公司成本费用构成情况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山西胃乐有限责任公司销售收入情况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山西胃乐有限责任公司资产运行指标状况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山西胃乐有限责任公司资产负债能力指标分析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山西胃乐有限责任公司成本费用构成情况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杭州姚太太食品有限公司销售收入情况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杭州姚太太食品有限公司资产运行指标状况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杭州姚太太食品有限公司资产负债能力指标分析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杭州姚太太食品有限公司成本费用构成情况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福安市新味食品有限公司销售收入情况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福安市新味食品有限公司资产运行指标状况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福安市新味食品有限公司资产负债能力指标分析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福安市新味食品有限公司成本费用构成情况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广东佳香集团有限公司销售收入情况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广东佳香集团有限公司资产运行指标状况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广东佳香集团有限公司资产负债能力指标分析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广东佳香集团有限公司成本费用构成情况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广东同享食品有限公司销售收入情况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广东同享食品有限公司资产运行指标状况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广东同享食品有限公司资产负债能力指标分析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广东同享食品有限公司成本费用构成情况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杭州梅园食品有限公司销售收入情况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杭州梅园食品有限公司资产运行指标状况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杭州梅园食品有限公司资产负债能力指标分析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杭州梅园食品有限公司成本费用构成情况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2020-2025年全国糖果产量分析</w:t>
      </w:r>
      <w:r>
        <w:rPr>
          <w:rFonts w:hint="eastAsia"/>
        </w:rPr>
        <w:br/>
      </w:r>
      <w:r>
        <w:rPr>
          <w:rFonts w:hint="eastAsia"/>
        </w:rPr>
        <w:t>　　图表 2020-2025年重点省市糖果产量分析</w:t>
      </w:r>
      <w:r>
        <w:rPr>
          <w:rFonts w:hint="eastAsia"/>
        </w:rPr>
        <w:br/>
      </w:r>
      <w:r>
        <w:rPr>
          <w:rFonts w:hint="eastAsia"/>
        </w:rPr>
        <w:t>　　图表 糖果产量增长性分析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2025-2031年中国蜜饯市场盈利预测分析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ebb70f234f2e" w:history="1">
        <w:r>
          <w:rPr>
            <w:rStyle w:val="Hyperlink"/>
          </w:rPr>
          <w:t>中国蜜饯行业现状调研及发展趋势分析报告（2025-2031年）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debb70f234f2e" w:history="1">
        <w:r>
          <w:rPr>
            <w:rStyle w:val="Hyperlink"/>
          </w:rPr>
          <w:t>https://www.20087.com/M_ShiPinYinLiao/31/MiJianShiChangQianJingFenXiYuCe.html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a8e3a5eb54e69" w:history="1">
      <w:r>
        <w:rPr>
          <w:rStyle w:val="Hyperlink"/>
        </w:rPr>
        <w:t>中国蜜饯行业现状调研及发展趋势分析报告（2025-2031年）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MiJianShiChangQianJingFenXiYuCe.html" TargetMode="External" Id="R163debb70f2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MiJianShiChangQianJingFenXiYuCe.html" TargetMode="External" Id="R6b6a8e3a5eb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2024-12-24T01:09:00Z</dcterms:created>
  <dcterms:modified xsi:type="dcterms:W3CDTF">2024-12-24T02:09:00Z</dcterms:modified>
  <dc:subject>中国蜜饯行业现状调研及发展趋势分析报告（2025-2031年）</dc:subject>
  <dc:title>中国蜜饯行业现状调研及发展趋势分析报告（2025-2031年）</dc:title>
  <cp:keywords>中国蜜饯行业现状调研及发展趋势分析报告（2025-2031年）</cp:keywords>
  <dc:description>中国蜜饯行业现状调研及发展趋势分析报告（2025-2031年）</dc:description>
</cp:coreProperties>
</file>