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fa5520dfc4321" w:history="1">
              <w:r>
                <w:rPr>
                  <w:rStyle w:val="Hyperlink"/>
                </w:rPr>
                <w:t>2025-2031年中国中性棕行业研究与前景分析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fa5520dfc4321" w:history="1">
              <w:r>
                <w:rPr>
                  <w:rStyle w:val="Hyperlink"/>
                </w:rPr>
                <w:t>2025-2031年中国中性棕行业研究与前景分析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fa5520dfc4321" w:history="1">
                <w:r>
                  <w:rPr>
                    <w:rStyle w:val="Hyperlink"/>
                  </w:rPr>
                  <w:t>https://www.20087.com/2/33/ZhongXingZongShiChangQianJingYuCe.html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棕是一种在色彩体系中处于中间调、不偏红或偏黄的棕色染料或颜料，广泛应用于纺织印染、皮革着色、涂料调配、油墨印刷及化妆品（如染发剂、眉笔）等领域。目前，中性棕的实现依赖于特定化学结构的有机染料或颜料，或通过多种单色染料（如红棕、黄棕、黑）的精确复配。在纺织领域，需根据纤维类型（棉、毛、涤纶）选择对应的染料类别（如活性、酸性、分散染料），并严格控制染色工艺（温度、pH、时间）以确保颜色的准确性与牢度（耐洗、耐晒、耐摩擦）。在化妆品中，中性棕需满足高纯度、低刺激性与良好的附着性，确保使用安全。生产过程对原料纯度、合成工艺与色差控制要求极高，依赖精密的配色系统与质量检测。</w:t>
      </w:r>
      <w:r>
        <w:rPr>
          <w:rFonts w:hint="eastAsia"/>
        </w:rPr>
        <w:br/>
      </w:r>
      <w:r>
        <w:rPr>
          <w:rFonts w:hint="eastAsia"/>
        </w:rPr>
        <w:t>　　未来，中性棕的发展将向色彩精准化、可持续原料与多功能复合方向推进。色彩精准化将结合高光谱分析与数字化配色技术，实现跨材质、跨批次的高度颜色一致性，满足高端定制与品牌标准化需求。可持续原料将推动生物发酵来源的色素、植物提取物及可再生化学品的应用，减少对石化原料的依赖，并发展无重金属、低盐分的清洁染色工艺。多功能复合将探索兼具抗菌、抗紫外线或温敏变色特性的中性棕染料，拓展其在功能性纺织品与智能材料中的应用。在环保方面，将强化染料的生物降解性评估与废水处理技术，降低环境负荷。长远来看，中性棕不仅是基础色彩载体，更是连接美学、科技与可持续性的桥梁，其发展将推动着色工业向更精确、更绿色与更具创新性的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fa5520dfc4321" w:history="1">
        <w:r>
          <w:rPr>
            <w:rStyle w:val="Hyperlink"/>
          </w:rPr>
          <w:t>2025-2031年中国中性棕行业研究与前景分析</w:t>
        </w:r>
      </w:hyperlink>
      <w:r>
        <w:rPr>
          <w:rFonts w:hint="eastAsia"/>
        </w:rPr>
        <w:t>》依托权威机构及相关协会的数据资料，全面解析了中性棕行业现状、市场需求及市场规模，系统梳理了中性棕产业链结构、价格趋势及各细分市场动态。报告对中性棕市场前景与发展趋势进行了科学预测，重点分析了品牌竞争格局、市场集中度及主要企业的经营表现。同时，通过SWOT分析揭示了中性棕行业面临的机遇与风险，为中性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中性棕行业概述</w:t>
      </w:r>
      <w:r>
        <w:rPr>
          <w:rFonts w:hint="eastAsia"/>
        </w:rPr>
        <w:br/>
      </w:r>
      <w:r>
        <w:rPr>
          <w:rFonts w:hint="eastAsia"/>
        </w:rPr>
        <w:t>　　第一节 中性棕定义与分类</w:t>
      </w:r>
      <w:r>
        <w:rPr>
          <w:rFonts w:hint="eastAsia"/>
        </w:rPr>
        <w:br/>
      </w:r>
      <w:r>
        <w:rPr>
          <w:rFonts w:hint="eastAsia"/>
        </w:rPr>
        <w:t>　　第二节 中性棕应用领域</w:t>
      </w:r>
      <w:r>
        <w:rPr>
          <w:rFonts w:hint="eastAsia"/>
        </w:rPr>
        <w:br/>
      </w:r>
      <w:r>
        <w:rPr>
          <w:rFonts w:hint="eastAsia"/>
        </w:rPr>
        <w:t>　　第三节 中性棕行业经济指标分析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中性棕产业链及经营模式分析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2019-2024年全球中性棕市场规模与趋势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主要国家与地区中性棕市场分析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2024-2025年中性棕产能与投资动态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一、国内中性棕产能及利用情况</w:t>
      </w:r>
      <w:r>
        <w:rPr>
          <w:rFonts w:hint="eastAsia"/>
        </w:rPr>
        <w:br/>
      </w:r>
      <w:r>
        <w:rPr>
          <w:rFonts w:hint="eastAsia"/>
        </w:rPr>
        <w:t>　　　　二、中性棕产能扩张与投资动态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2025-2031年中性棕行业产量统计与趋势预测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1、2019-2024年中性棕产量及增长趋势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二、影响中性棕产量的关键因素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三、2025-2031年中性棕产量预测</w:t>
      </w:r>
      <w:r>
        <w:rPr>
          <w:rFonts w:hint="eastAsia"/>
        </w:rPr>
        <w:br/>
      </w:r>
      <w:r>
        <w:rPr>
          <w:rFonts w:hint="eastAsia"/>
        </w:rPr>
        <w:t>　　第三节 2025-2031年中性棕市场需求与销售分析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一、2024-2025年中性棕行业需求现状</w:t>
      </w:r>
      <w:r>
        <w:rPr>
          <w:rFonts w:hint="eastAsia"/>
        </w:rPr>
        <w:br/>
      </w:r>
      <w:r>
        <w:rPr>
          <w:rFonts w:hint="eastAsia"/>
        </w:rPr>
        <w:t>　　　　二、中性棕客户群体与需求特点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中性棕细分市场分析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中性棕下游应用与客户群体分析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一、2024-2025年中性棕各应用领域市场现状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2024-2025年中性棕行业技术发展现状及趋势分析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国内外中性棕行业技术差异与原因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中性棕定价策略与方法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2019-2024年中国中性棕行业进出口情况分析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一、2019-2024年中性棕进口规模及增长情况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一、2019-2024年中性棕出口规模及增长情况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2019-2024年中国中性棕行业规模情况</w:t>
      </w:r>
      <w:r>
        <w:rPr>
          <w:rFonts w:hint="eastAsia"/>
        </w:rPr>
        <w:br/>
      </w:r>
      <w:r>
        <w:rPr>
          <w:rFonts w:hint="eastAsia"/>
        </w:rPr>
        <w:t>　　　　一、中性棕行业企业数量规模</w:t>
      </w:r>
      <w:r>
        <w:rPr>
          <w:rFonts w:hint="eastAsia"/>
        </w:rPr>
        <w:br/>
      </w:r>
      <w:r>
        <w:rPr>
          <w:rFonts w:hint="eastAsia"/>
        </w:rPr>
        <w:t>　　　　二、中性棕行业从业人员规模</w:t>
      </w:r>
      <w:r>
        <w:rPr>
          <w:rFonts w:hint="eastAsia"/>
        </w:rPr>
        <w:br/>
      </w:r>
      <w:r>
        <w:rPr>
          <w:rFonts w:hint="eastAsia"/>
        </w:rPr>
        <w:t>　　　　三、中性棕行业市场敏感性分析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2019-2024年中国中性棕行业财务能力分析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一、中性棕行业盈利能力</w:t>
      </w:r>
      <w:r>
        <w:rPr>
          <w:rFonts w:hint="eastAsia"/>
        </w:rPr>
        <w:br/>
      </w:r>
      <w:r>
        <w:rPr>
          <w:rFonts w:hint="eastAsia"/>
        </w:rPr>
        <w:t>　　　　二、中性棕行业偿债能力</w:t>
      </w:r>
      <w:r>
        <w:rPr>
          <w:rFonts w:hint="eastAsia"/>
        </w:rPr>
        <w:br/>
      </w:r>
      <w:r>
        <w:rPr>
          <w:rFonts w:hint="eastAsia"/>
        </w:rPr>
        <w:t>　　　　三、中性棕行业营运能力</w:t>
      </w:r>
      <w:r>
        <w:rPr>
          <w:rFonts w:hint="eastAsia"/>
        </w:rPr>
        <w:br/>
      </w:r>
      <w:r>
        <w:rPr>
          <w:rFonts w:hint="eastAsia"/>
        </w:rPr>
        <w:t>　　　　四、中性棕行业发展能力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中国中性棕行业竞争格局分析</w:t>
      </w:r>
      <w:r>
        <w:rPr>
          <w:rFonts w:hint="eastAsia"/>
        </w:rPr>
        <w:br/>
      </w:r>
      <w:r>
        <w:rPr>
          <w:rFonts w:hint="eastAsia"/>
        </w:rPr>
        <w:t>　　第一节 中性棕行业竞争格局总览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2019-2024年中性棕行业企业并购活动分析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中性棕销售模式与渠道策略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中性棕品牌与市场推广策略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中性棕研发投入与技术创新能力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中性棕合作联盟与资源整合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中国中性棕行业风险与对策</w:t>
      </w:r>
      <w:r>
        <w:rPr>
          <w:rFonts w:hint="eastAsia"/>
        </w:rPr>
        <w:br/>
      </w:r>
      <w:r>
        <w:rPr>
          <w:rFonts w:hint="eastAsia"/>
        </w:rPr>
        <w:t>　　第一节 中性棕行业SWOT分析</w:t>
      </w:r>
      <w:r>
        <w:rPr>
          <w:rFonts w:hint="eastAsia"/>
        </w:rPr>
        <w:br/>
      </w:r>
      <w:r>
        <w:rPr>
          <w:rFonts w:hint="eastAsia"/>
        </w:rPr>
        <w:t>　　　　一、中性棕行业优势</w:t>
      </w:r>
      <w:r>
        <w:rPr>
          <w:rFonts w:hint="eastAsia"/>
        </w:rPr>
        <w:br/>
      </w:r>
      <w:r>
        <w:rPr>
          <w:rFonts w:hint="eastAsia"/>
        </w:rPr>
        <w:t>　　　　二、中性棕行业劣势</w:t>
      </w:r>
      <w:r>
        <w:rPr>
          <w:rFonts w:hint="eastAsia"/>
        </w:rPr>
        <w:br/>
      </w:r>
      <w:r>
        <w:rPr>
          <w:rFonts w:hint="eastAsia"/>
        </w:rPr>
        <w:t>　　　　三、中性棕市场机会</w:t>
      </w:r>
      <w:r>
        <w:rPr>
          <w:rFonts w:hint="eastAsia"/>
        </w:rPr>
        <w:br/>
      </w:r>
      <w:r>
        <w:rPr>
          <w:rFonts w:hint="eastAsia"/>
        </w:rPr>
        <w:t>　　　　四、中性棕市场威胁</w:t>
      </w:r>
      <w:r>
        <w:rPr>
          <w:rFonts w:hint="eastAsia"/>
        </w:rPr>
        <w:br/>
      </w:r>
      <w:r>
        <w:rPr>
          <w:rFonts w:hint="eastAsia"/>
        </w:rPr>
        <w:t>　　第二节 中性棕行业风险及对策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2024-2025年中性棕行业发展环境分析</w:t>
      </w:r>
      <w:r>
        <w:rPr>
          <w:rFonts w:hint="eastAsia"/>
        </w:rPr>
        <w:br/>
      </w:r>
      <w:r>
        <w:rPr>
          <w:rFonts w:hint="eastAsia"/>
        </w:rPr>
        <w:t>　　　　一、中性棕行业主管部门与监管体制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二、中性棕行业主要法律法规及政策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三、中性棕行业标准与质量监管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2025-2031年中性棕行业发展趋势与方向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2025-2031年中性棕行业发展潜力与机遇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中智-林-－中性棕行业发展建议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中性棕行业类别</w:t>
      </w:r>
      <w:r>
        <w:rPr>
          <w:rFonts w:hint="eastAsia"/>
        </w:rPr>
        <w:br/>
      </w:r>
      <w:r>
        <w:rPr>
          <w:rFonts w:hint="eastAsia"/>
        </w:rPr>
        <w:t>　　图表 中性棕行业产业链调研</w:t>
      </w:r>
      <w:r>
        <w:rPr>
          <w:rFonts w:hint="eastAsia"/>
        </w:rPr>
        <w:br/>
      </w:r>
      <w:r>
        <w:rPr>
          <w:rFonts w:hint="eastAsia"/>
        </w:rPr>
        <w:t>　　图表 中性棕行业现状</w:t>
      </w:r>
      <w:r>
        <w:rPr>
          <w:rFonts w:hint="eastAsia"/>
        </w:rPr>
        <w:br/>
      </w:r>
      <w:r>
        <w:rPr>
          <w:rFonts w:hint="eastAsia"/>
        </w:rPr>
        <w:t>　　图表 中性棕行业标准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2019-2024年中国中性棕行业市场规模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2024年中国中性棕行业产能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2019-2024年中国中性棕行业产量统计</w:t>
      </w:r>
      <w:r>
        <w:rPr>
          <w:rFonts w:hint="eastAsia"/>
        </w:rPr>
        <w:br/>
      </w:r>
      <w:r>
        <w:rPr>
          <w:rFonts w:hint="eastAsia"/>
        </w:rPr>
        <w:t>　　图表 中性棕行业动态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2019-2024年中国中性棕市场需求量</w:t>
      </w:r>
      <w:r>
        <w:rPr>
          <w:rFonts w:hint="eastAsia"/>
        </w:rPr>
        <w:br/>
      </w:r>
      <w:r>
        <w:rPr>
          <w:rFonts w:hint="eastAsia"/>
        </w:rPr>
        <w:t>　　图表 2024年中国中性棕行业需求区域调研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2019-2024年中国中性棕行情</w:t>
      </w:r>
      <w:r>
        <w:rPr>
          <w:rFonts w:hint="eastAsia"/>
        </w:rPr>
        <w:br/>
      </w:r>
      <w:r>
        <w:rPr>
          <w:rFonts w:hint="eastAsia"/>
        </w:rPr>
        <w:t>　　图表 2019-2024年中国中性棕价格走势图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2019-2024年中国中性棕进口统计</w:t>
      </w:r>
      <w:r>
        <w:rPr>
          <w:rFonts w:hint="eastAsia"/>
        </w:rPr>
        <w:br/>
      </w:r>
      <w:r>
        <w:rPr>
          <w:rFonts w:hint="eastAsia"/>
        </w:rPr>
        <w:t>　　图表 2019-2024年中国中性棕出口统计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2019-2024年中国中性棕行业企业数量统计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**地区中性棕市场规模</w:t>
      </w:r>
      <w:r>
        <w:rPr>
          <w:rFonts w:hint="eastAsia"/>
        </w:rPr>
        <w:br/>
      </w:r>
      <w:r>
        <w:rPr>
          <w:rFonts w:hint="eastAsia"/>
        </w:rPr>
        <w:t>　　图表 **地区中性棕行业市场需求</w:t>
      </w:r>
      <w:r>
        <w:rPr>
          <w:rFonts w:hint="eastAsia"/>
        </w:rPr>
        <w:br/>
      </w:r>
      <w:r>
        <w:rPr>
          <w:rFonts w:hint="eastAsia"/>
        </w:rPr>
        <w:t>　　图表 **地区中性棕市场调研</w:t>
      </w:r>
      <w:r>
        <w:rPr>
          <w:rFonts w:hint="eastAsia"/>
        </w:rPr>
        <w:br/>
      </w:r>
      <w:r>
        <w:rPr>
          <w:rFonts w:hint="eastAsia"/>
        </w:rPr>
        <w:t>　　图表 **地区中性棕行业市场需求分析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**地区中性棕市场规模</w:t>
      </w:r>
      <w:r>
        <w:rPr>
          <w:rFonts w:hint="eastAsia"/>
        </w:rPr>
        <w:br/>
      </w:r>
      <w:r>
        <w:rPr>
          <w:rFonts w:hint="eastAsia"/>
        </w:rPr>
        <w:t>　　图表 **地区中性棕行业市场需求</w:t>
      </w:r>
      <w:r>
        <w:rPr>
          <w:rFonts w:hint="eastAsia"/>
        </w:rPr>
        <w:br/>
      </w:r>
      <w:r>
        <w:rPr>
          <w:rFonts w:hint="eastAsia"/>
        </w:rPr>
        <w:t>　　图表 **地区中性棕市场调研</w:t>
      </w:r>
      <w:r>
        <w:rPr>
          <w:rFonts w:hint="eastAsia"/>
        </w:rPr>
        <w:br/>
      </w:r>
      <w:r>
        <w:rPr>
          <w:rFonts w:hint="eastAsia"/>
        </w:rPr>
        <w:t>　　图表 **地区中性棕行业市场需求分析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中性棕行业竞争对手分析</w:t>
      </w:r>
      <w:r>
        <w:rPr>
          <w:rFonts w:hint="eastAsia"/>
        </w:rPr>
        <w:br/>
      </w:r>
      <w:r>
        <w:rPr>
          <w:rFonts w:hint="eastAsia"/>
        </w:rPr>
        <w:t>　　图表 中性棕重点企业（一）基本信息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2025-2031年中国中性棕行业市场规模预测</w:t>
      </w:r>
      <w:r>
        <w:rPr>
          <w:rFonts w:hint="eastAsia"/>
        </w:rPr>
        <w:br/>
      </w:r>
      <w:r>
        <w:rPr>
          <w:rFonts w:hint="eastAsia"/>
        </w:rPr>
        <w:t>　　图表 中性棕行业准入条件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2025-2031年中国中性棕行业信息化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2025-2031年中国中性棕行业风险分析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2025-2031年中国中性棕市场前景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fa5520dfc4321" w:history="1">
        <w:r>
          <w:rPr>
            <w:rStyle w:val="Hyperlink"/>
          </w:rPr>
          <w:t>2025-2031年中国中性棕行业研究与前景分析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fa5520dfc4321" w:history="1">
        <w:r>
          <w:rPr>
            <w:rStyle w:val="Hyperlink"/>
          </w:rPr>
          <w:t>https://www.20087.com/2/33/ZhongXingZongShiChangQianJingYuCe.html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热点：中性棕染料、中性棕染料、亚麻色、中性棕rl、浅棕和深棕图片对比、中性棕是什么颜色、自然棕属于浅棕还是深棕、中性棕变成中性灰色光调得回来吗、栗棕色是深棕还是浅棕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5680b4d448a7" w:history="1">
      <w:r>
        <w:rPr>
          <w:rStyle w:val="Hyperlink"/>
        </w:rPr>
        <w:t>2025-2031年中国中性棕行业研究与前景分析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ongXingZongShiChangQianJingYuCe.html" TargetMode="External" Id="R880fa5520dfc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ongXingZongShiChangQianJingYuCe.html" TargetMode="External" Id="R7d1a5680b4d4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2025-08-26T08:14:37Z</dcterms:created>
  <dcterms:modified xsi:type="dcterms:W3CDTF">2025-08-26T09:14:37Z</dcterms:modified>
  <dc:subject>2025-2031年中国中性棕行业研究与前景分析</dc:subject>
  <dc:title>2025-2031年中国中性棕行业研究与前景分析</dc:title>
  <cp:keywords>2025-2031年中国中性棕行业研究与前景分析</cp:keywords>
  <dc:description>2025-2031年中国中性棕行业研究与前景分析</dc:description>
</cp:coreProperties>
</file>