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a92b0a6fd43c0" w:history="1">
              <w:r>
                <w:rPr>
                  <w:rStyle w:val="Hyperlink"/>
                </w:rPr>
                <w:t>2024-2030年中国速冻食品市场调研及发展前景报告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a92b0a6fd43c0" w:history="1">
              <w:r>
                <w:rPr>
                  <w:rStyle w:val="Hyperlink"/>
                </w:rPr>
                <w:t>2024-2030年中国速冻食品市场调研及发展前景报告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a92b0a6fd43c0" w:history="1">
                <w:r>
                  <w:rPr>
                    <w:rStyle w:val="Hyperlink"/>
                  </w:rPr>
                  <w:t>https://www.20087.com/2/23/SuDongShiPinFaZhanQuShi.html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行业在全球范围内保持着稳定的增长态势，得益于现代快节奏生活方式的普及和冷冻保鲜技术的进步。速冻食品种类繁多，包括蔬菜、水果、肉类、面点等，满足了不同消费者的饮食需求。同时，健康饮食的趋势促使速冻食品生产商注重食材的新鲜度和营养价值，推出更多低脂、低盐、无添加剂的产品。然而，冷链物流的建设滞后和消费者对食品新鲜度的偏爱，仍是制约速冻食品市场发展的因素。</w:t>
      </w:r>
      <w:r>
        <w:rPr>
          <w:rFonts w:hint="eastAsia"/>
        </w:rPr>
        <w:br/>
      </w:r>
      <w:r>
        <w:rPr>
          <w:rFonts w:hint="eastAsia"/>
        </w:rPr>
        <w:t>　　未来，速冻食品将朝着更健康、更便捷和更个性化的发展方向前进。一方面，利用先进的冷冻技术和包装材料，提高食品的保质期和口感，减少营养成分流失，满足消费者对健康和方便的需求。另一方面，通过电商平台和社交媒体，收集消费者偏好数据，开发符合特定饮食习惯或健康需求的定制化产品。同时，随着冷链物流网络的完善，速冻食品的地域覆盖范围将扩大，为更广泛的消费者提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a92b0a6fd43c0" w:history="1">
        <w:r>
          <w:rPr>
            <w:rStyle w:val="Hyperlink"/>
          </w:rPr>
          <w:t>2024-2030年中国速冻食品市场调研及发展前景报告</w:t>
        </w:r>
      </w:hyperlink>
      <w:r>
        <w:rPr>
          <w:rFonts w:hint="eastAsia"/>
        </w:rPr>
        <w:t>》基于多年监测调研数据，结合速冻食品行业现状与发展前景，全面分析了速冻食品市场需求、市场规模、产业链构成、价格机制以及速冻食品细分市场特性。速冻食品报告客观评估了市场前景，预测了发展趋势，深入分析了品牌竞争、市场集中度及速冻食品重点企业运营状况。同时，速冻食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速冻食品行业关键成功要素</w:t>
      </w:r>
      <w:r>
        <w:rPr>
          <w:rFonts w:hint="eastAsia"/>
        </w:rPr>
        <w:br/>
      </w:r>
      <w:r>
        <w:rPr>
          <w:rFonts w:hint="eastAsia"/>
        </w:rPr>
        <w:t>　　第四节 速冻食品行业价值链分析</w:t>
      </w:r>
      <w:r>
        <w:rPr>
          <w:rFonts w:hint="eastAsia"/>
        </w:rPr>
        <w:br/>
      </w:r>
      <w:r>
        <w:rPr>
          <w:rFonts w:hint="eastAsia"/>
        </w:rPr>
        <w:t>　　第五节 速冻食品产业链分析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2023-2024年全球速冻食品市场现状及发展趋势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全球速冻食品市场现状及发展趋势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一、全球速冻食品产业发展阶段</w:t>
      </w:r>
      <w:r>
        <w:rPr>
          <w:rFonts w:hint="eastAsia"/>
        </w:rPr>
        <w:br/>
      </w:r>
      <w:r>
        <w:rPr>
          <w:rFonts w:hint="eastAsia"/>
        </w:rPr>
        <w:t>　　　　二、全球速冻食品产业竞争现状</w:t>
      </w:r>
      <w:r>
        <w:rPr>
          <w:rFonts w:hint="eastAsia"/>
        </w:rPr>
        <w:br/>
      </w:r>
      <w:r>
        <w:rPr>
          <w:rFonts w:hint="eastAsia"/>
        </w:rPr>
        <w:t>　　　　三、全球速冻食品产业投资状况</w:t>
      </w:r>
      <w:r>
        <w:rPr>
          <w:rFonts w:hint="eastAsia"/>
        </w:rPr>
        <w:br/>
      </w:r>
      <w:r>
        <w:rPr>
          <w:rFonts w:hint="eastAsia"/>
        </w:rPr>
        <w:t>　　　　四、全球速冻食品产业市场发展趋势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全球主要国家地区速冻食品市场现状及发展趋势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全球速冻食品市场经营模式现状及发展趋势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2023-2024年中国速冻食品产业链发展状况分析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中国速冻食品产业发展分析</w:t>
      </w:r>
      <w:r>
        <w:rPr>
          <w:rFonts w:hint="eastAsia"/>
        </w:rPr>
        <w:br/>
      </w:r>
      <w:r>
        <w:rPr>
          <w:rFonts w:hint="eastAsia"/>
        </w:rPr>
        <w:t>　　第一节 中国速冻食品产业发展现状</w:t>
      </w:r>
      <w:r>
        <w:rPr>
          <w:rFonts w:hint="eastAsia"/>
        </w:rPr>
        <w:br/>
      </w:r>
      <w:r>
        <w:rPr>
          <w:rFonts w:hint="eastAsia"/>
        </w:rPr>
        <w:t>　　第二节 中国速冻食品产业国际地位现状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中国速冻食品产业经济运行现状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中国速冻食品产业运营模式现状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中国速冻食品产业存在的问题及发展障碍分析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中国速冻食品产业发展趋势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中国速冻食品市场现状及发展趋势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中国速冻食品市场供给状况</w:t>
      </w:r>
      <w:r>
        <w:rPr>
          <w:rFonts w:hint="eastAsia"/>
        </w:rPr>
        <w:br/>
      </w:r>
      <w:r>
        <w:rPr>
          <w:rFonts w:hint="eastAsia"/>
        </w:rPr>
        <w:t>　　第二节 中国速冻食品市场需求状况</w:t>
      </w:r>
      <w:r>
        <w:rPr>
          <w:rFonts w:hint="eastAsia"/>
        </w:rPr>
        <w:br/>
      </w:r>
      <w:r>
        <w:rPr>
          <w:rFonts w:hint="eastAsia"/>
        </w:rPr>
        <w:t>　　第三节 中国速冻食品市场结构状况</w:t>
      </w:r>
      <w:r>
        <w:rPr>
          <w:rFonts w:hint="eastAsia"/>
        </w:rPr>
        <w:br/>
      </w:r>
      <w:r>
        <w:rPr>
          <w:rFonts w:hint="eastAsia"/>
        </w:rPr>
        <w:t>　　第四节 中国速冻食品市场存在的问题及障碍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中国速冻食品市场发展潜力及发展趋势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中国速冻食品产业基本竞争战略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四、速冻食品产业该战略的SWOT分析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五、速冻食品产业该战略的典型企业分析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中国速冻食品产业市场竞争策略分析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速冻食品产业市场五种竞争动力模式结构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速冻食品产业市场核心竞争力的塑造要素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速冻食品产业市场不同市场地位的竞争策略分析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速冻食品产业市场竞争案例分析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中国速冻食品产业重点企业市场竞争策略研究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中国速冻食品产业市场发展预测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中国速冻食品产业发展环境预测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中国速冻食品产业发展预测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中国速冻食品市场发展预测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一、2024-2030年中国速冻食品市场需求预测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三、2024-2030年中国速冻食品市场集中度预测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四、2024-2030年中国速冻食品市场供给预测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五、2024-2030年中国速冻食品市场价格预测</w:t>
      </w:r>
      <w:r>
        <w:rPr>
          <w:rFonts w:hint="eastAsia"/>
        </w:rPr>
        <w:br/>
      </w:r>
      <w:r>
        <w:rPr>
          <w:rFonts w:hint="eastAsia"/>
        </w:rPr>
        <w:t>　　第四节 中国速冻食品产业竞争发展趋势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中国速冻食品产业市场投资机会与风险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中国速冻食品产业市场投资优势分析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中国速冻食品产业市场投资劣势分析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中国速冻食品产业市场投资机会分析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中国速冻食品产业市场投资风险分析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中国速冻食品产业市场竞争策略建议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中国速冻食品产业竞争战略建议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中国速冻食品产业竞争策略建议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中国速冻食品市场竞争策略建议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a92b0a6fd43c0" w:history="1">
        <w:r>
          <w:rPr>
            <w:rStyle w:val="Hyperlink"/>
          </w:rPr>
          <w:t>2024-2030年中国速冻食品市场调研及发展前景报告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a92b0a6fd43c0" w:history="1">
        <w:r>
          <w:rPr>
            <w:rStyle w:val="Hyperlink"/>
          </w:rPr>
          <w:t>https://www.20087.com/2/23/SuDongShiPinFaZhanQuShi.html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6b85eb4c447c8" w:history="1">
      <w:r>
        <w:rPr>
          <w:rStyle w:val="Hyperlink"/>
        </w:rPr>
        <w:t>2024-2030年中国速冻食品市场调研及发展前景报告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uDongShiPinFaZhanQuShi.html" TargetMode="External" Id="R460a92b0a6fd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uDongShiPinFaZhanQuShi.html" TargetMode="External" Id="Rb526b85eb4c4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2024-03-26T06:30:00Z</dcterms:created>
  <dcterms:modified xsi:type="dcterms:W3CDTF">2024-03-26T07:30:00Z</dcterms:modified>
  <dc:subject>2024-2030年中国速冻食品市场调研及发展前景报告</dc:subject>
  <dc:title>2024-2030年中国速冻食品市场调研及发展前景报告</dc:title>
  <cp:keywords>2024-2030年中国速冻食品市场调研及发展前景报告</cp:keywords>
  <dc:description>2024-2030年中国速冻食品市场调研及发展前景报告</dc:description>
</cp:coreProperties>
</file>