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b93cd0d3c4100" w:history="1">
              <w:r>
                <w:rPr>
                  <w:rStyle w:val="Hyperlink"/>
                </w:rPr>
                <w:t>2025-2031年中国中性乳饮料发展现状与市场前景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b93cd0d3c4100" w:history="1">
              <w:r>
                <w:rPr>
                  <w:rStyle w:val="Hyperlink"/>
                </w:rPr>
                <w:t>2025-2031年中国中性乳饮料发展现状与市场前景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b93cd0d3c4100" w:history="1">
                <w:r>
                  <w:rPr>
                    <w:rStyle w:val="Hyperlink"/>
                  </w:rPr>
                  <w:t>https://www.20087.com/6/63/ZhongXingRuYinLiaoShiChangQianJing.html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乳饮料是一类pH值接近中性（通常在6.5至7.0之间）的液态乳制品，区别于酸性乳饮料，其口感更为柔和、乳香浓郁，且不易引起胃部不适，适合更广泛的消费人群，包括儿童、老年人及乳糖敏感者。中性乳饮料主要原料，经均质、杀菌后添加糖类、稳定剂、风味物质等辅料调配而成，常见类型包括调制乳、含乳饮料、乳基植物复合饮料等。中性乳饮料在加工过程中需严格控制微生物指标与物理稳定性，防止蛋白质聚集、脂肪上浮或沉淀，通常采用超高温瞬时灭菌（UHT）或无菌灌装技术确保货架期安全。其产品形态多样，涵盖瓶装、利乐包、杯装等形式，广泛应用于日常饮用、早餐搭配及功能性营养补充。目前，市场趋势倾向于低糖、低脂、高蛋白及添加益生菌、维生素等营养强化成分，以满足消费者对健康饮食的需求。品牌通过风味创新、包装设计与渠道拓展提升竞争力。</w:t>
      </w:r>
      <w:r>
        <w:rPr>
          <w:rFonts w:hint="eastAsia"/>
        </w:rPr>
        <w:br/>
      </w:r>
      <w:r>
        <w:rPr>
          <w:rFonts w:hint="eastAsia"/>
        </w:rPr>
        <w:t>　　未来，中性乳饮料将向营养定制化、清洁标签与可持续生产方向发展。个性化营养理念将推动开发针对不同年龄、生理状态或健康目标的功能性配方，如添加特定氨基酸、中链脂肪酸或植物甾醇，实现精准营养供给。清洁标签运动将促使企业减少人工添加剂使用，转向天然稳定剂、甜味剂与风味来源，提升产品的天然属性与消费者信任度。植物基或混合蛋白（如乳-豆、乳-燕麦）的融合将丰富产品矩阵，满足乳糖不耐受人群及植物饮食偏好者的需求。包装材料将向轻量化、可回收或生物降解方向改进，减少环境足迹。生产工艺将优化能源与水资源利用，发展低碳灭菌技术与废水处理系统。在供应链管理方面，建立从牧场到终端的全程可追溯体系，增强食品安全与透明度。长远来看，中性乳饮料不仅是日常饮品，更是营养载体与健康生活方式的体现，其创新将围绕消费者健康诉求、环境责任与感官体验进行系统性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b93cd0d3c4100" w:history="1">
        <w:r>
          <w:rPr>
            <w:rStyle w:val="Hyperlink"/>
          </w:rPr>
          <w:t>2025-2031年中国中性乳饮料发展现状与市场前景</w:t>
        </w:r>
      </w:hyperlink>
      <w:r>
        <w:rPr>
          <w:rFonts w:hint="eastAsia"/>
        </w:rPr>
        <w:t>》依托多年行业监测数据，结合中性乳饮料行业现状与未来前景，系统分析了中性乳饮料市场需求、市场规模、产业链结构、价格机制及细分市场特征。报告对中性乳饮料市场前景进行了客观评估，预测了中性乳饮料行业发展趋势，并详细解读了品牌竞争格局、市场集中度及重点企业的运营表现。此外，报告通过SWOT分析识别了中性乳饮料行业机遇与潜在风险，为投资者和决策者提供了科学、规范的战略建议，助力把握中性乳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中性乳饮料行业界定</w:t>
      </w:r>
      <w:r>
        <w:rPr>
          <w:rFonts w:hint="eastAsia"/>
        </w:rPr>
        <w:br/>
      </w:r>
      <w:r>
        <w:rPr>
          <w:rFonts w:hint="eastAsia"/>
        </w:rPr>
        <w:t>　　第一节 中性乳饮料行业定义</w:t>
      </w:r>
      <w:r>
        <w:rPr>
          <w:rFonts w:hint="eastAsia"/>
        </w:rPr>
        <w:br/>
      </w:r>
      <w:r>
        <w:rPr>
          <w:rFonts w:hint="eastAsia"/>
        </w:rPr>
        <w:t>　　第二节 中性乳饮料行业特点分析</w:t>
      </w:r>
      <w:r>
        <w:rPr>
          <w:rFonts w:hint="eastAsia"/>
        </w:rPr>
        <w:br/>
      </w:r>
      <w:r>
        <w:rPr>
          <w:rFonts w:hint="eastAsia"/>
        </w:rPr>
        <w:t>　　第三节 中性乳饮料产业链分析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中国中性乳饮料行业发展环境分析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中性乳饮料行业经济环境分析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2024-2025年中国中性乳饮料技术发展研究</w:t>
      </w:r>
      <w:r>
        <w:rPr>
          <w:rFonts w:hint="eastAsia"/>
        </w:rPr>
        <w:br/>
      </w:r>
      <w:r>
        <w:rPr>
          <w:rFonts w:hint="eastAsia"/>
        </w:rPr>
        <w:t>　　第一节 当前中性乳饮料技术发展现状</w:t>
      </w:r>
      <w:r>
        <w:rPr>
          <w:rFonts w:hint="eastAsia"/>
        </w:rPr>
        <w:br/>
      </w:r>
      <w:r>
        <w:rPr>
          <w:rFonts w:hint="eastAsia"/>
        </w:rPr>
        <w:t>　　第二节 国内外中性乳饮料技术差异与原因</w:t>
      </w:r>
      <w:r>
        <w:rPr>
          <w:rFonts w:hint="eastAsia"/>
        </w:rPr>
        <w:br/>
      </w:r>
      <w:r>
        <w:rPr>
          <w:rFonts w:hint="eastAsia"/>
        </w:rPr>
        <w:t>　　第三节 中性乳饮料技术创新与发展趋势预测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技术进步对中性乳饮料行业的影响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2025年全球中性乳饮料行业市场运行形势分析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2025年全球中性乳饮料行业发展概况</w:t>
      </w:r>
      <w:r>
        <w:rPr>
          <w:rFonts w:hint="eastAsia"/>
        </w:rPr>
        <w:br/>
      </w:r>
      <w:r>
        <w:rPr>
          <w:rFonts w:hint="eastAsia"/>
        </w:rPr>
        <w:t>　　第二节 全球中性乳饮料行业发展走势</w:t>
      </w:r>
      <w:r>
        <w:rPr>
          <w:rFonts w:hint="eastAsia"/>
        </w:rPr>
        <w:br/>
      </w:r>
      <w:r>
        <w:rPr>
          <w:rFonts w:hint="eastAsia"/>
        </w:rPr>
        <w:t>　　　　二、全球中性乳饮料行业市场分布情况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三、全球中性乳饮料行业发展趋势分析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全球中性乳饮料行业重点国家和区域分析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中国中性乳饮料行业发展调研</w:t>
      </w:r>
      <w:r>
        <w:rPr>
          <w:rFonts w:hint="eastAsia"/>
        </w:rPr>
        <w:br/>
      </w:r>
      <w:r>
        <w:rPr>
          <w:rFonts w:hint="eastAsia"/>
        </w:rPr>
        <w:t>　　第一节 中国中性乳饮料市场现状分析</w:t>
      </w:r>
      <w:r>
        <w:rPr>
          <w:rFonts w:hint="eastAsia"/>
        </w:rPr>
        <w:br/>
      </w:r>
      <w:r>
        <w:rPr>
          <w:rFonts w:hint="eastAsia"/>
        </w:rPr>
        <w:t>　　第二节 中国中性乳饮料行业产量情况分析及预测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一、中性乳饮料总体产能规模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三、2019-2024年中国中性乳饮料行业产量统计分析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二、中性乳饮料生产区域分布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三、2025-2031年中国中性乳饮料行业产量预测分析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中国中性乳饮料市场需求分析及预测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一、中国中性乳饮料市场需求特点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二、2019-2024年中国中性乳饮料市场需求量统计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三、2025-2031年中国中性乳饮料市场需求量预测分析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中性乳饮料行业细分产品市场调研分析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2019-2024年中国中性乳饮料行业重点地区调研分析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一、中国中性乳饮料行业重点区域市场结构调研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二、**地区中性乳饮料市场调研分析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三、**地区中性乳饮料市场调研分析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四、**地区中性乳饮料市场调研分析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五、**地区中性乳饮料市场调研分析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六、**地区中性乳饮料市场调研分析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中国中性乳饮料行业进出口情况分析预测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2019-2024年中国中性乳饮料行业进出口情况分析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一、2019-2024年中国中性乳饮料行业进口分析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二、2019-2024年中国中性乳饮料行业出口分析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2025-2031年中国中性乳饮料行业进出口情况预测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一、2025-2031年中国中性乳饮料行业进口预测分析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二、2025-2031年中国中性乳饮料行业出口预测分析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影响中性乳饮料行业进出口变化的主要原因分析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中性乳饮料行业竞争格局分析</w:t>
      </w:r>
      <w:r>
        <w:rPr>
          <w:rFonts w:hint="eastAsia"/>
        </w:rPr>
        <w:br/>
      </w:r>
      <w:r>
        <w:rPr>
          <w:rFonts w:hint="eastAsia"/>
        </w:rPr>
        <w:t>　　第一节 中性乳饮料行业集中度分析</w:t>
      </w:r>
      <w:r>
        <w:rPr>
          <w:rFonts w:hint="eastAsia"/>
        </w:rPr>
        <w:br/>
      </w:r>
      <w:r>
        <w:rPr>
          <w:rFonts w:hint="eastAsia"/>
        </w:rPr>
        <w:t>　　　　一、中性乳饮料市场集中度分析</w:t>
      </w:r>
      <w:r>
        <w:rPr>
          <w:rFonts w:hint="eastAsia"/>
        </w:rPr>
        <w:br/>
      </w:r>
      <w:r>
        <w:rPr>
          <w:rFonts w:hint="eastAsia"/>
        </w:rPr>
        <w:t>　　　　二、中性乳饮料企业集中度分析</w:t>
      </w:r>
      <w:r>
        <w:rPr>
          <w:rFonts w:hint="eastAsia"/>
        </w:rPr>
        <w:br/>
      </w:r>
      <w:r>
        <w:rPr>
          <w:rFonts w:hint="eastAsia"/>
        </w:rPr>
        <w:t>　　　　三、中性乳饮料区域集中度分析</w:t>
      </w:r>
      <w:r>
        <w:rPr>
          <w:rFonts w:hint="eastAsia"/>
        </w:rPr>
        <w:br/>
      </w:r>
      <w:r>
        <w:rPr>
          <w:rFonts w:hint="eastAsia"/>
        </w:rPr>
        <w:t>　　第二节 中性乳饮料行业主要企业竞争力分析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中性乳饮料行业竞争格局分析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一、2025年中性乳饮料行业竞争分析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二、2025年中外中性乳饮料产品竞争分析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三、2019-2024年我国中性乳饮料市场竞争分析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四、2025-2031年国内主要中性乳饮料企业动向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中性乳饮料行业重点企业发展调研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中性乳饮料重点企业（一）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中性乳饮料重点企业（二）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中性乳饮料重点企业（三）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中性乳饮料重点企业（四）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中性乳饮料重点企业（五）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中性乳饮料重点企业（六）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中性乳饮料企业管理策略建议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提高中性乳饮料企业竞争力的策略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一、提高中国中性乳饮料企业核心竞争力的对策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二、中性乳饮料企业提升竞争力的主要方向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三、影响中性乳饮料企业核心竞争力的因素及提升途径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四、提高中性乳饮料企业竞争力的策略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对我国中性乳饮料品牌的战略思考</w:t>
      </w:r>
      <w:r>
        <w:rPr>
          <w:rFonts w:hint="eastAsia"/>
        </w:rPr>
        <w:br/>
      </w:r>
      <w:r>
        <w:rPr>
          <w:rFonts w:hint="eastAsia"/>
        </w:rPr>
        <w:t>　　　　一、中性乳饮料实施品牌战略的意义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二、中性乳饮料企业品牌的现状分析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三、我国中性乳饮料企业的品牌战略</w:t>
      </w:r>
      <w:r>
        <w:rPr>
          <w:rFonts w:hint="eastAsia"/>
        </w:rPr>
        <w:br/>
      </w:r>
      <w:r>
        <w:rPr>
          <w:rFonts w:hint="eastAsia"/>
        </w:rPr>
        <w:t>　　　　四、中性乳饮料品牌战略管理的策略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2025-2031年中国中性乳饮料行业前景与风险预测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2025年中国中性乳饮料市场前景分析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2025-2031年中国中性乳饮料发展趋势预测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2025-2031年中国中性乳饮料行业投资特性分析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一、2025-2031年中国中性乳饮料行业进入壁垒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二、2025-2031年中国中性乳饮料行业盈利模式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三、2025-2031年中国中性乳饮料行业盈利因素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2025-2031年中国中性乳饮料行业投资机会分析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一、2025-2031年中国中性乳饮料细分市场投资机会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二、2025-2031年中国中性乳饮料行业区域市场投资潜力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2025-2031年中国中性乳饮料行业投资风险分析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一、2025-2031年中国中性乳饮料行业市场竞争风险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二、2025-2031年中国中性乳饮料行业技术风险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三、2025-2031年中国中性乳饮料行业政策风险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四、2025-2031年中国中性乳饮料行业进入退出风险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2025年中性乳饮料行业多维发展策略专题研究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2025年中性乳饮料行业降本增效与转型升级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一、中性乳饮料企业降本增效实施路径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2、智能制造提升中性乳饮料生产效率</w:t>
      </w:r>
      <w:r>
        <w:rPr>
          <w:rFonts w:hint="eastAsia"/>
        </w:rPr>
        <w:br/>
      </w:r>
      <w:r>
        <w:rPr>
          <w:rFonts w:hint="eastAsia"/>
        </w:rPr>
        <w:t>　　　　二、中性乳饮料产业转型升级关键举措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1、传统中性乳饮料业务数字化改造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2025年中性乳饮料行业价值评估与全球布局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一、中性乳饮料企业价值评估体系构建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1、中性乳饮料行业估值模型分析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2、成长性中性乳饮料企业筛选标准</w:t>
      </w:r>
      <w:r>
        <w:rPr>
          <w:rFonts w:hint="eastAsia"/>
        </w:rPr>
        <w:br/>
      </w:r>
      <w:r>
        <w:rPr>
          <w:rFonts w:hint="eastAsia"/>
        </w:rPr>
        <w:t>　　　　二、中性乳饮料行业出海布局战略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1、重点海外中性乳饮料市场投资机遇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2、跨境中性乳饮料贸易风险应对策略</w:t>
      </w:r>
      <w:r>
        <w:rPr>
          <w:rFonts w:hint="eastAsia"/>
        </w:rPr>
        <w:br/>
      </w:r>
      <w:r>
        <w:rPr>
          <w:rFonts w:hint="eastAsia"/>
        </w:rPr>
        <w:t>　　第三节 2025年中性乳饮料行业标准体系与产业治理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一、中性乳饮料行业标准建设规划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1、中性乳饮料产品质量标准升级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2、国际中性乳饮料标准对接路径</w:t>
      </w:r>
      <w:r>
        <w:rPr>
          <w:rFonts w:hint="eastAsia"/>
        </w:rPr>
        <w:br/>
      </w:r>
      <w:r>
        <w:rPr>
          <w:rFonts w:hint="eastAsia"/>
        </w:rPr>
        <w:t>　　　　二、中性乳饮料产业治理现代化建议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1、中性乳饮料行业监管创新机制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2、区域中性乳饮料产业集群培育政策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中性乳饮料行业研究结论</w:t>
      </w:r>
      <w:r>
        <w:rPr>
          <w:rFonts w:hint="eastAsia"/>
        </w:rPr>
        <w:br/>
      </w:r>
      <w:r>
        <w:rPr>
          <w:rFonts w:hint="eastAsia"/>
        </w:rPr>
        <w:t>　　第二节 中性乳饮料行业投资价值评估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中智-林－中性乳饮料行业投资建议</w:t>
      </w:r>
      <w:r>
        <w:rPr>
          <w:rFonts w:hint="eastAsia"/>
        </w:rPr>
        <w:br/>
      </w:r>
      <w:r>
        <w:rPr>
          <w:rFonts w:hint="eastAsia"/>
        </w:rPr>
        <w:t>　　　　一、中性乳饮料行业投资策略建议</w:t>
      </w:r>
      <w:r>
        <w:rPr>
          <w:rFonts w:hint="eastAsia"/>
        </w:rPr>
        <w:br/>
      </w:r>
      <w:r>
        <w:rPr>
          <w:rFonts w:hint="eastAsia"/>
        </w:rPr>
        <w:t>　　　　二、中性乳饮料行业投资方向建议</w:t>
      </w:r>
      <w:r>
        <w:rPr>
          <w:rFonts w:hint="eastAsia"/>
        </w:rPr>
        <w:br/>
      </w:r>
      <w:r>
        <w:rPr>
          <w:rFonts w:hint="eastAsia"/>
        </w:rPr>
        <w:t>　　　　三、中性乳饮料行业投资方式建议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中性乳饮料行业历程</w:t>
      </w:r>
      <w:r>
        <w:rPr>
          <w:rFonts w:hint="eastAsia"/>
        </w:rPr>
        <w:br/>
      </w:r>
      <w:r>
        <w:rPr>
          <w:rFonts w:hint="eastAsia"/>
        </w:rPr>
        <w:t>　　图表 中性乳饮料行业生命周期</w:t>
      </w:r>
      <w:r>
        <w:rPr>
          <w:rFonts w:hint="eastAsia"/>
        </w:rPr>
        <w:br/>
      </w:r>
      <w:r>
        <w:rPr>
          <w:rFonts w:hint="eastAsia"/>
        </w:rPr>
        <w:t>　　图表 中性乳饮料行业产业链分析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2019-2024年中性乳饮料行业市场容量分析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2019-2024年中国中性乳饮料行业产能统计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2019-2024年中国中性乳饮料行业产量及增长趋势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2019-2024年中国中性乳饮料市场需求量及增速统计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2024年中国中性乳饮料行业需求领域分布格局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2019-2024年中国中性乳饮料行业销售收入分析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2019-2024年中国中性乳饮料行业盈利情况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2019-2024年中国中性乳饮料行业利润总额统计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2019-2024年中国中性乳饮料进口数量分析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2019-2024年中国中性乳饮料进口金额分析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2019-2024年中国中性乳饮料出口数量分析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2019-2024年中国中性乳饮料出口金额分析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2024年中国中性乳饮料进口国家及地区分析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2024年中国中性乳饮料出口国家及地区分析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2019-2024年中国中性乳饮料行业企业数量情况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2019-2024年中国中性乳饮料行业企业平均规模情况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**地区中性乳饮料市场规模及增长情况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中性乳饮料重点企业（三）基本信息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中性乳饮料重点企业（三）主要经济指标情况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2025-2031年中国中性乳饮料市场需求量预测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2025-2031年中国中性乳饮料行业供需平衡预测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2025-2031年中国中性乳饮料行业市场容量预测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2025-2031年中国中性乳饮料行业市场规模预测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2025年中国中性乳饮料市场前景分析</w:t>
      </w:r>
      <w:r>
        <w:rPr>
          <w:rFonts w:hint="eastAsia"/>
        </w:rPr>
        <w:br/>
      </w:r>
      <w:r>
        <w:rPr>
          <w:rFonts w:hint="eastAsia"/>
        </w:rPr>
        <w:t>　　图表 2025年中国中性乳饮料发展趋势预测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b93cd0d3c4100" w:history="1">
        <w:r>
          <w:rPr>
            <w:rStyle w:val="Hyperlink"/>
          </w:rPr>
          <w:t>2025-2031年中国中性乳饮料发展现状与市场前景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b93cd0d3c4100" w:history="1">
        <w:r>
          <w:rPr>
            <w:rStyle w:val="Hyperlink"/>
          </w:rPr>
          <w:t>https://www.20087.com/6/63/ZhongXingRuYinLiaoShiChangQianJing.html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热点：乳饮料的好处和坏处、中性乳饮料的定义、乳味饮品的害处、中性乳饮料标准、什么叫中性饮料、中性含乳饮料、乳品饮料分类有哪些、中性含乳饮料生产中应注意哪些问题、乳饮料和乳饮品的区别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0851d58ff4564" w:history="1">
      <w:r>
        <w:rPr>
          <w:rStyle w:val="Hyperlink"/>
        </w:rPr>
        <w:t>2025-2031年中国中性乳饮料发展现状与市场前景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ongXingRuYinLiaoShiChangQianJing.html" TargetMode="External" Id="Rba3b93cd0d3c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ongXingRuYinLiaoShiChangQianJing.html" TargetMode="External" Id="R6fa0851d58ff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2025-10-05T03:28:31Z</dcterms:created>
  <dcterms:modified xsi:type="dcterms:W3CDTF">2025-10-05T04:28:31Z</dcterms:modified>
  <dc:subject>2025-2031年中国中性乳饮料发展现状与市场前景</dc:subject>
  <dc:title>2025-2031年中国中性乳饮料发展现状与市场前景</dc:title>
  <cp:keywords>2025-2031年中国中性乳饮料发展现状与市场前景</cp:keywords>
  <dc:description>2025-2031年中国中性乳饮料发展现状与市场前景</dc:description>
</cp:coreProperties>
</file>