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fa44dbbab4824" w:history="1">
              <w:r>
                <w:rPr>
                  <w:rStyle w:val="Hyperlink"/>
                </w:rPr>
                <w:t>2025-2031年中国干湿梅行业市场分析与发展前景报告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fa44dbbab4824" w:history="1">
              <w:r>
                <w:rPr>
                  <w:rStyle w:val="Hyperlink"/>
                </w:rPr>
                <w:t>2025-2031年中国干湿梅行业市场分析与发展前景报告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fa44dbbab4824" w:history="1">
                <w:r>
                  <w:rPr>
                    <w:rStyle w:val="Hyperlink"/>
                  </w:rPr>
                  <w:t>https://www.20087.com/0/05/GanShiMeiHangYeQianJingFenXi.html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湿梅是一种经过特殊工艺处理后的食品，以其独特的风味和口感受到消费者的喜爱。近年来，随着食品加工技术和保鲜技术的进步，干湿梅的品质和种类不断丰富。目前，干湿梅不仅在口味上有所创新，还通过改进包装技术，延长了产品的保质期。此外，为了满足不同消费者的需求，干湿梅在形态上也更加多样化，既有传统的整颗梅子，也有切片、粉末等形式，便于食用和携带。</w:t>
      </w:r>
      <w:r>
        <w:rPr>
          <w:rFonts w:hint="eastAsia"/>
        </w:rPr>
        <w:br/>
      </w:r>
      <w:r>
        <w:rPr>
          <w:rFonts w:hint="eastAsia"/>
        </w:rPr>
        <w:t>　　未来，干湿梅的发展将更加注重健康化与功能性。一方面，通过选用更加天然的原料和健康的加工方法，未来的干湿梅将更加符合现代人对健康食品的追求。另一方面，随着功能食品研究的深入，未来的干湿梅将可能被赋予更多的健康功效，如调节肠胃功能、增强免疫力等。此外，随着个性化消费趋势的增强，未来的干湿梅将提供更多定制化选择，满足消费者对口味和营养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fa44dbbab4824" w:history="1">
        <w:r>
          <w:rPr>
            <w:rStyle w:val="Hyperlink"/>
          </w:rPr>
          <w:t>2025-2031年中国干湿梅行业市场分析与发展前景报告</w:t>
        </w:r>
      </w:hyperlink>
      <w:r>
        <w:rPr>
          <w:rFonts w:hint="eastAsia"/>
        </w:rPr>
        <w:t>》对当前我国干湿梅行业的现状、发展变化及竞争格局进行了深入调研与全面分析，同时基于干湿梅行业发展趋势对未来市场动态进行了科学预测。报告还审慎评估了干湿梅行业的发展轨迹与前景，为产业投资者提供了有价值的投资参考。此外，报告也详细阐明了干湿梅行业的投资空间与方向，并提出了具有针对性的战略建议，是一份助力决策者洞察干湿梅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干湿梅行业概述</w:t>
      </w:r>
      <w:r>
        <w:rPr>
          <w:rFonts w:hint="eastAsia"/>
        </w:rPr>
        <w:br/>
      </w:r>
      <w:r>
        <w:rPr>
          <w:rFonts w:hint="eastAsia"/>
        </w:rPr>
        <w:t>　　第一节 干湿梅定义与分类</w:t>
      </w:r>
      <w:r>
        <w:rPr>
          <w:rFonts w:hint="eastAsia"/>
        </w:rPr>
        <w:br/>
      </w:r>
      <w:r>
        <w:rPr>
          <w:rFonts w:hint="eastAsia"/>
        </w:rPr>
        <w:t>　　第二节 干湿梅应用领域</w:t>
      </w:r>
      <w:r>
        <w:rPr>
          <w:rFonts w:hint="eastAsia"/>
        </w:rPr>
        <w:br/>
      </w:r>
      <w:r>
        <w:rPr>
          <w:rFonts w:hint="eastAsia"/>
        </w:rPr>
        <w:t>　　第三节 干湿梅行业经济指标分析</w:t>
      </w:r>
      <w:r>
        <w:rPr>
          <w:rFonts w:hint="eastAsia"/>
        </w:rPr>
        <w:br/>
      </w:r>
      <w:r>
        <w:rPr>
          <w:rFonts w:hint="eastAsia"/>
        </w:rPr>
        <w:t>　　　　一、干湿梅行业赢利性评估</w:t>
      </w:r>
      <w:r>
        <w:rPr>
          <w:rFonts w:hint="eastAsia"/>
        </w:rPr>
        <w:br/>
      </w:r>
      <w:r>
        <w:rPr>
          <w:rFonts w:hint="eastAsia"/>
        </w:rPr>
        <w:t>　　　　二、干湿梅行业成长速度分析</w:t>
      </w:r>
      <w:r>
        <w:rPr>
          <w:rFonts w:hint="eastAsia"/>
        </w:rPr>
        <w:br/>
      </w:r>
      <w:r>
        <w:rPr>
          <w:rFonts w:hint="eastAsia"/>
        </w:rPr>
        <w:t>　　　　三、干湿梅附加值提升空间探讨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四、干湿梅行业进入壁垒分析</w:t>
      </w:r>
      <w:r>
        <w:rPr>
          <w:rFonts w:hint="eastAsia"/>
        </w:rPr>
        <w:br/>
      </w:r>
      <w:r>
        <w:rPr>
          <w:rFonts w:hint="eastAsia"/>
        </w:rPr>
        <w:t>　　　　五、干湿梅行业风险性评估</w:t>
      </w:r>
      <w:r>
        <w:rPr>
          <w:rFonts w:hint="eastAsia"/>
        </w:rPr>
        <w:br/>
      </w:r>
      <w:r>
        <w:rPr>
          <w:rFonts w:hint="eastAsia"/>
        </w:rPr>
        <w:t>　　　　六、干湿梅行业周期性分析</w:t>
      </w:r>
      <w:r>
        <w:rPr>
          <w:rFonts w:hint="eastAsia"/>
        </w:rPr>
        <w:br/>
      </w:r>
      <w:r>
        <w:rPr>
          <w:rFonts w:hint="eastAsia"/>
        </w:rPr>
        <w:t>　　　　七、干湿梅行业竞争程度指标</w:t>
      </w:r>
      <w:r>
        <w:rPr>
          <w:rFonts w:hint="eastAsia"/>
        </w:rPr>
        <w:br/>
      </w:r>
      <w:r>
        <w:rPr>
          <w:rFonts w:hint="eastAsia"/>
        </w:rPr>
        <w:t>　　　　八、干湿梅行业成熟度综合分析</w:t>
      </w:r>
      <w:r>
        <w:rPr>
          <w:rFonts w:hint="eastAsia"/>
        </w:rPr>
        <w:br/>
      </w:r>
      <w:r>
        <w:rPr>
          <w:rFonts w:hint="eastAsia"/>
        </w:rPr>
        <w:t>　　第四节 干湿梅产业链及经营模式分析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三、干湿梅销售模式与渠道策略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全球干湿梅市场发展分析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2023-2024年全球干湿梅行业发展分析</w:t>
      </w:r>
      <w:r>
        <w:rPr>
          <w:rFonts w:hint="eastAsia"/>
        </w:rPr>
        <w:br/>
      </w:r>
      <w:r>
        <w:rPr>
          <w:rFonts w:hint="eastAsia"/>
        </w:rPr>
        <w:t>　　　　一、全球干湿梅行业市场规模与趋势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二、全球干湿梅行业发展特点</w:t>
      </w:r>
      <w:r>
        <w:rPr>
          <w:rFonts w:hint="eastAsia"/>
        </w:rPr>
        <w:br/>
      </w:r>
      <w:r>
        <w:rPr>
          <w:rFonts w:hint="eastAsia"/>
        </w:rPr>
        <w:t>　　　　三、全球干湿梅行业竞争格局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主要国家与地区干湿梅市场分析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2025-2031年全球干湿梅行业发展趋势与前景预测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一、干湿梅技术发展趋势</w:t>
      </w:r>
      <w:r>
        <w:rPr>
          <w:rFonts w:hint="eastAsia"/>
        </w:rPr>
        <w:br/>
      </w:r>
      <w:r>
        <w:rPr>
          <w:rFonts w:hint="eastAsia"/>
        </w:rPr>
        <w:t>　　　　二、干湿梅行业发展趋势</w:t>
      </w:r>
      <w:r>
        <w:rPr>
          <w:rFonts w:hint="eastAsia"/>
        </w:rPr>
        <w:br/>
      </w:r>
      <w:r>
        <w:rPr>
          <w:rFonts w:hint="eastAsia"/>
        </w:rPr>
        <w:t>　　　　三、干湿梅行业发展潜力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中国干湿梅行业市场分析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2023-2024年干湿梅产能与投资动态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一、国内干湿梅产能现状与利用效率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二、干湿梅产能扩张与投资动态分析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2025-2031年干湿梅行业产量统计与趋势预测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一、2020-2024年干湿梅行业数据与增长趋势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1、2020-2024年干湿梅产量及增长趋势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2、2020-2024年干湿梅细分产品产量及份额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二、干湿梅产量影响因素分析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三、2025-2031年干湿梅产量预测</w:t>
      </w:r>
      <w:r>
        <w:rPr>
          <w:rFonts w:hint="eastAsia"/>
        </w:rPr>
        <w:br/>
      </w:r>
      <w:r>
        <w:rPr>
          <w:rFonts w:hint="eastAsia"/>
        </w:rPr>
        <w:t>　　第三节 2025-2031年干湿梅市场需求与销售分析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一、2023-2024年干湿梅行业需求现状</w:t>
      </w:r>
      <w:r>
        <w:rPr>
          <w:rFonts w:hint="eastAsia"/>
        </w:rPr>
        <w:br/>
      </w:r>
      <w:r>
        <w:rPr>
          <w:rFonts w:hint="eastAsia"/>
        </w:rPr>
        <w:t>　　　　二、干湿梅客户群体与需求特点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三、2020-2024年干湿梅行业销售规模分析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四、2025-2031年干湿梅市场增长潜力与规模预测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中国干湿梅细分市场分析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一、2023-2024年干湿梅主要细分产品市场现状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2023-2024年中国干湿梅技术发展研究</w:t>
      </w:r>
      <w:r>
        <w:rPr>
          <w:rFonts w:hint="eastAsia"/>
        </w:rPr>
        <w:br/>
      </w:r>
      <w:r>
        <w:rPr>
          <w:rFonts w:hint="eastAsia"/>
        </w:rPr>
        <w:t>　　第一节 当前干湿梅技术发展现状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干湿梅技术未来发展趋势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干湿梅价格机制与竞争策略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一、2020-2024年干湿梅市场价格走势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干湿梅定价策略与方法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2025-2031年干湿梅价格竞争态势与趋势预测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中国干湿梅行业重点区域市场研究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2023-2024年重点区域干湿梅市场发展概况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三、2025-2031年干湿梅行业发展潜力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三、2025-2031年干湿梅行业发展潜力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三、2025-2031年干湿梅行业发展潜力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三、2025-2031年干湿梅行业发展潜力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三、2025-2031年干湿梅行业发展潜力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2020-2024年中国干湿梅行业进出口情况分析</w:t>
      </w:r>
      <w:r>
        <w:rPr>
          <w:rFonts w:hint="eastAsia"/>
        </w:rPr>
        <w:br/>
      </w:r>
      <w:r>
        <w:rPr>
          <w:rFonts w:hint="eastAsia"/>
        </w:rPr>
        <w:t>　　第一节 干湿梅行业进口规模与来源分析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一、2020-2024年干湿梅进口规模分析</w:t>
      </w:r>
      <w:r>
        <w:rPr>
          <w:rFonts w:hint="eastAsia"/>
        </w:rPr>
        <w:br/>
      </w:r>
      <w:r>
        <w:rPr>
          <w:rFonts w:hint="eastAsia"/>
        </w:rPr>
        <w:t>　　　　二、干湿梅主要进口来源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干湿梅行业出口规模与目的地分析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一、2020-2024年干湿梅出口规模分析</w:t>
      </w:r>
      <w:r>
        <w:rPr>
          <w:rFonts w:hint="eastAsia"/>
        </w:rPr>
        <w:br/>
      </w:r>
      <w:r>
        <w:rPr>
          <w:rFonts w:hint="eastAsia"/>
        </w:rPr>
        <w:t>　　　　二、干湿梅主要出口目的地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2020-2024年中国干湿梅总体规模与财务指标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中国干湿梅行业总体规模分析</w:t>
      </w:r>
      <w:r>
        <w:rPr>
          <w:rFonts w:hint="eastAsia"/>
        </w:rPr>
        <w:br/>
      </w:r>
      <w:r>
        <w:rPr>
          <w:rFonts w:hint="eastAsia"/>
        </w:rPr>
        <w:t>　　　　一、干湿梅企业数量与结构</w:t>
      </w:r>
      <w:r>
        <w:rPr>
          <w:rFonts w:hint="eastAsia"/>
        </w:rPr>
        <w:br/>
      </w:r>
      <w:r>
        <w:rPr>
          <w:rFonts w:hint="eastAsia"/>
        </w:rPr>
        <w:t>　　　　二、干湿梅从业人员规模</w:t>
      </w:r>
      <w:r>
        <w:rPr>
          <w:rFonts w:hint="eastAsia"/>
        </w:rPr>
        <w:br/>
      </w:r>
      <w:r>
        <w:rPr>
          <w:rFonts w:hint="eastAsia"/>
        </w:rPr>
        <w:t>　　　　三、干湿梅行业资产状况</w:t>
      </w:r>
      <w:r>
        <w:rPr>
          <w:rFonts w:hint="eastAsia"/>
        </w:rPr>
        <w:br/>
      </w:r>
      <w:r>
        <w:rPr>
          <w:rFonts w:hint="eastAsia"/>
        </w:rPr>
        <w:t>　　第二节 中国干湿梅行业财务指标总体分析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干湿梅行业重点企业经营状况分析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干湿梅领先企业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干湿梅标杆企业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干湿梅代表企业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干湿梅龙头企业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中国干湿梅行业竞争格局分析</w:t>
      </w:r>
      <w:r>
        <w:rPr>
          <w:rFonts w:hint="eastAsia"/>
        </w:rPr>
        <w:br/>
      </w:r>
      <w:r>
        <w:rPr>
          <w:rFonts w:hint="eastAsia"/>
        </w:rPr>
        <w:t>　　第一节 干湿梅行业竞争格局总览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2023-2024年干湿梅行业竞争力分析</w:t>
      </w:r>
      <w:r>
        <w:rPr>
          <w:rFonts w:hint="eastAsia"/>
        </w:rPr>
        <w:br/>
      </w:r>
      <w:r>
        <w:rPr>
          <w:rFonts w:hint="eastAsia"/>
        </w:rPr>
        <w:t>　　　　一、干湿梅供应商议价能力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四、干湿梅替代品威胁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2020-2024年干湿梅行业企业并购活动分析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2023-2024年干湿梅行业会展与招投标活动分析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一、干湿梅行业会展活动及其市场影响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2025年中国干湿梅企业发展策略分析</w:t>
      </w:r>
      <w:r>
        <w:rPr>
          <w:rFonts w:hint="eastAsia"/>
        </w:rPr>
        <w:br/>
      </w:r>
      <w:r>
        <w:rPr>
          <w:rFonts w:hint="eastAsia"/>
        </w:rPr>
        <w:t>　　第一节 干湿梅市场策略分析</w:t>
      </w:r>
      <w:r>
        <w:rPr>
          <w:rFonts w:hint="eastAsia"/>
        </w:rPr>
        <w:br/>
      </w:r>
      <w:r>
        <w:rPr>
          <w:rFonts w:hint="eastAsia"/>
        </w:rPr>
        <w:t>　　　　一、干湿梅市场定位与拓展策略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二、干湿梅市场细分与目标客户</w:t>
      </w:r>
      <w:r>
        <w:rPr>
          <w:rFonts w:hint="eastAsia"/>
        </w:rPr>
        <w:br/>
      </w:r>
      <w:r>
        <w:rPr>
          <w:rFonts w:hint="eastAsia"/>
        </w:rPr>
        <w:t>　　第二节 干湿梅销售策略分析</w:t>
      </w:r>
      <w:r>
        <w:rPr>
          <w:rFonts w:hint="eastAsia"/>
        </w:rPr>
        <w:br/>
      </w:r>
      <w:r>
        <w:rPr>
          <w:rFonts w:hint="eastAsia"/>
        </w:rPr>
        <w:t>　　　　一、干湿梅销售渠道与网络建设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提高干湿梅企业竞争力建议</w:t>
      </w:r>
      <w:r>
        <w:rPr>
          <w:rFonts w:hint="eastAsia"/>
        </w:rPr>
        <w:br/>
      </w:r>
      <w:r>
        <w:rPr>
          <w:rFonts w:hint="eastAsia"/>
        </w:rPr>
        <w:t>　　　　一、干湿梅技术创新与管理优化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干湿梅品牌战略思考</w:t>
      </w:r>
      <w:r>
        <w:rPr>
          <w:rFonts w:hint="eastAsia"/>
        </w:rPr>
        <w:br/>
      </w:r>
      <w:r>
        <w:rPr>
          <w:rFonts w:hint="eastAsia"/>
        </w:rPr>
        <w:t>　　　　一、干湿梅品牌建设与维护</w:t>
      </w:r>
      <w:r>
        <w:rPr>
          <w:rFonts w:hint="eastAsia"/>
        </w:rPr>
        <w:br/>
      </w:r>
      <w:r>
        <w:rPr>
          <w:rFonts w:hint="eastAsia"/>
        </w:rPr>
        <w:t>　　　　二、干湿梅品牌影响力与市场竞争力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中国干湿梅行业风险与对策</w:t>
      </w:r>
      <w:r>
        <w:rPr>
          <w:rFonts w:hint="eastAsia"/>
        </w:rPr>
        <w:br/>
      </w:r>
      <w:r>
        <w:rPr>
          <w:rFonts w:hint="eastAsia"/>
        </w:rPr>
        <w:t>　　第一节 干湿梅行业SWOT分析</w:t>
      </w:r>
      <w:r>
        <w:rPr>
          <w:rFonts w:hint="eastAsia"/>
        </w:rPr>
        <w:br/>
      </w:r>
      <w:r>
        <w:rPr>
          <w:rFonts w:hint="eastAsia"/>
        </w:rPr>
        <w:t>　　　　一、干湿梅行业优势分析</w:t>
      </w:r>
      <w:r>
        <w:rPr>
          <w:rFonts w:hint="eastAsia"/>
        </w:rPr>
        <w:br/>
      </w:r>
      <w:r>
        <w:rPr>
          <w:rFonts w:hint="eastAsia"/>
        </w:rPr>
        <w:t>　　　　二、干湿梅行业劣势分析</w:t>
      </w:r>
      <w:r>
        <w:rPr>
          <w:rFonts w:hint="eastAsia"/>
        </w:rPr>
        <w:br/>
      </w:r>
      <w:r>
        <w:rPr>
          <w:rFonts w:hint="eastAsia"/>
        </w:rPr>
        <w:t>　　　　三、干湿梅市场机会探索</w:t>
      </w:r>
      <w:r>
        <w:rPr>
          <w:rFonts w:hint="eastAsia"/>
        </w:rPr>
        <w:br/>
      </w:r>
      <w:r>
        <w:rPr>
          <w:rFonts w:hint="eastAsia"/>
        </w:rPr>
        <w:t>　　　　四、干湿梅市场威胁评估</w:t>
      </w:r>
      <w:r>
        <w:rPr>
          <w:rFonts w:hint="eastAsia"/>
        </w:rPr>
        <w:br/>
      </w:r>
      <w:r>
        <w:rPr>
          <w:rFonts w:hint="eastAsia"/>
        </w:rPr>
        <w:t>　　第二节 干湿梅行业风险及对策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2025-2031年中国干湿梅行业前景与发展趋势</w:t>
      </w:r>
      <w:r>
        <w:rPr>
          <w:rFonts w:hint="eastAsia"/>
        </w:rPr>
        <w:br/>
      </w:r>
      <w:r>
        <w:rPr>
          <w:rFonts w:hint="eastAsia"/>
        </w:rPr>
        <w:t>　　第一节 干湿梅行业发展环境分析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2025-2031年干湿梅行业发展趋势与方向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一、干湿梅行业发展方向预测</w:t>
      </w:r>
      <w:r>
        <w:rPr>
          <w:rFonts w:hint="eastAsia"/>
        </w:rPr>
        <w:br/>
      </w:r>
      <w:r>
        <w:rPr>
          <w:rFonts w:hint="eastAsia"/>
        </w:rPr>
        <w:t>　　　　二、干湿梅发展趋势分析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2025-2031年干湿梅行业发展潜力与机遇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一、干湿梅市场发展潜力评估</w:t>
      </w:r>
      <w:r>
        <w:rPr>
          <w:rFonts w:hint="eastAsia"/>
        </w:rPr>
        <w:br/>
      </w:r>
      <w:r>
        <w:rPr>
          <w:rFonts w:hint="eastAsia"/>
        </w:rPr>
        <w:t>　　　　二、干湿梅新兴市场与机遇探索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干湿梅行业研究结论与建议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中智-林-：干湿梅行业发展建议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干湿梅行业历程</w:t>
      </w:r>
      <w:r>
        <w:rPr>
          <w:rFonts w:hint="eastAsia"/>
        </w:rPr>
        <w:br/>
      </w:r>
      <w:r>
        <w:rPr>
          <w:rFonts w:hint="eastAsia"/>
        </w:rPr>
        <w:t>　　图表 干湿梅行业生命周期</w:t>
      </w:r>
      <w:r>
        <w:rPr>
          <w:rFonts w:hint="eastAsia"/>
        </w:rPr>
        <w:br/>
      </w:r>
      <w:r>
        <w:rPr>
          <w:rFonts w:hint="eastAsia"/>
        </w:rPr>
        <w:t>　　图表 干湿梅行业产业链分析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2020-2024年中国干湿梅行业市场规模及增长情况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2020-2024年干湿梅行业市场容量分析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2020-2024年中国干湿梅行业产能统计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2020-2024年中国干湿梅行业产量及增长趋势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2020-2024年中国干湿梅市场需求量及增速统计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2024年中国干湿梅行业需求领域分布格局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2020-2024年中国干湿梅行业销售收入分析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2020-2024年中国干湿梅行业盈利情况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2020-2024年中国干湿梅行业利润总额统计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2020-2024年中国干湿梅进口数量分析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2020-2024年中国干湿梅进口金额分析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2020-2024年中国干湿梅出口数量分析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2020-2024年中国干湿梅出口金额分析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2024年中国干湿梅进口国家及地区分析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2024年中国干湿梅出口国家及地区分析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2020-2024年中国干湿梅行业企业数量情况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2020-2024年中国干湿梅行业企业平均规模情况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干湿梅重点企业（一）基本信息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干湿梅重点企业（一）经营情况分析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干湿梅重点企业（一）主要经济指标情况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干湿梅重点企业（一）盈利能力情况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干湿梅重点企业（二）经营情况分析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干湿梅重点企业（二）主要经济指标情况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干湿梅重点企业（二）盈利能力情况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干湿梅重点企业（三）经营情况分析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干湿梅重点企业（三）主要经济指标情况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干湿梅重点企业（三）盈利能力情况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干湿梅重点企业（三）成长能力情况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2025-2031年中国干湿梅行业产能预测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2025-2031年中国干湿梅行业产量预测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2025-2031年中国干湿梅市场需求量预测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2025-2031年中国干湿梅行业供需平衡预测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2025-2031年中国干湿梅行业市场容量预测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2025-2031年中国干湿梅行业市场规模预测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2025-2031年中国干湿梅市场前景分析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2025-2031年中国干湿梅行业发展趋势预测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fa44dbbab4824" w:history="1">
        <w:r>
          <w:rPr>
            <w:rStyle w:val="Hyperlink"/>
          </w:rPr>
          <w:t>2025-2031年中国干湿梅行业市场分析与发展前景报告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fa44dbbab4824" w:history="1">
        <w:r>
          <w:rPr>
            <w:rStyle w:val="Hyperlink"/>
          </w:rPr>
          <w:t>https://www.20087.com/0/05/GanShiMeiHangYeQianJingFenXi.html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867709baa492b" w:history="1">
      <w:r>
        <w:rPr>
          <w:rStyle w:val="Hyperlink"/>
        </w:rPr>
        <w:t>2025-2031年中国干湿梅行业市场分析与发展前景报告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nShiMeiHangYeQianJingFenXi.html" TargetMode="External" Id="R0a7fa44dbba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nShiMeiHangYeQianJingFenXi.html" TargetMode="External" Id="R150867709baa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2024-12-12T06:49:58Z</dcterms:created>
  <dcterms:modified xsi:type="dcterms:W3CDTF">2024-12-12T07:49:58Z</dcterms:modified>
  <dc:subject>2025-2031年中国干湿梅行业市场分析与发展前景报告</dc:subject>
  <dc:title>2025-2031年中国干湿梅行业市场分析与发展前景报告</dc:title>
  <cp:keywords>2025-2031年中国干湿梅行业市场分析与发展前景报告</cp:keywords>
  <dc:description>2025-2031年中国干湿梅行业市场分析与发展前景报告</dc:description>
</cp:coreProperties>
</file>