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388079ea24224" w:history="1">
              <w:r>
                <w:rPr>
                  <w:rStyle w:val="Hyperlink"/>
                </w:rPr>
                <w:t>2025-2031年全球与中国可食用涂料行业市场调研及前景趋势报告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388079ea24224" w:history="1">
              <w:r>
                <w:rPr>
                  <w:rStyle w:val="Hyperlink"/>
                </w:rPr>
                <w:t>2025-2031年全球与中国可食用涂料行业市场调研及前景趋势报告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388079ea24224" w:history="1">
                <w:r>
                  <w:rPr>
                    <w:rStyle w:val="Hyperlink"/>
                  </w:rPr>
                  <w:t>https://www.20087.com/1/95/KeShiYongTuLiaoDeFaZhanQianJing.html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食用涂料是以天然多糖（如壳聚糖、海藻酸钠）、蛋白质（如乳清蛋白、玉米醇溶蛋白）或脂类为基础，涂覆于水果、坚果、糖果或烘焙食品表面，以延长货架期、改善光泽度或赋予功能性（如抗菌、抗氧化）的食品级涂层。可食用涂料强调清洁标签、无溶剂工艺及与现有包装线兼容性，已在苹果、柑橘等生鲜及巧克力制品中实现商业化应用。在减塑与清洁标签消费趋势推动下，可食用涂料被视为替代塑料保鲜膜的绿色方案。然而，涂层在高湿或机械摩擦环境下易脱落；阻隔性能（尤其对氧气）弱于合成薄膜；大规模喷涂均匀性控制难度大，影响工业化稳定性。</w:t>
      </w:r>
      <w:r>
        <w:rPr>
          <w:rFonts w:hint="eastAsia"/>
        </w:rPr>
        <w:br/>
      </w:r>
      <w:r>
        <w:rPr>
          <w:rFonts w:hint="eastAsia"/>
        </w:rPr>
        <w:t>　　未来，可食用涂料将向智能响应、功能复合与循环经济方向演进。pH或温度敏感型涂层可在腐败发生时变色预警；纳米纤维素或植物精油复配将大大提升抗菌与阻隔性能。可食用油墨集成将实现表面信息打印，替代纸质标签。在闭环系统中，涂料原料将源自食品加工副产物（如果渣、乳清），实现资源循环。长期看，可食用涂料将从“保鲜辅助层”升级为“主动食品保护界面”，在减少食物浪费、消除塑料污染与提升消费者体验中构建可持续食品包装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388079ea24224" w:history="1">
        <w:r>
          <w:rPr>
            <w:rStyle w:val="Hyperlink"/>
          </w:rPr>
          <w:t>2025-2031年全球与中国可食用涂料行业市场调研及前景趋势报告</w:t>
        </w:r>
      </w:hyperlink>
      <w:r>
        <w:rPr>
          <w:rFonts w:hint="eastAsia"/>
        </w:rPr>
        <w:t>》全面分析了可食用涂料行业的市场规模、产业链结构及技术现状，结合可食用涂料市场需求、价格动态与竞争格局，提供了清晰的数据支持。报告预测了可食用涂料发展趋势与市场前景，重点解读了可食用涂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按产品类型细分，全球可食用涂料市场规模2020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液体凝胶</w:t>
      </w:r>
      <w:r>
        <w:rPr>
          <w:rFonts w:hint="eastAsia"/>
        </w:rPr>
        <w:br/>
      </w:r>
      <w:r>
        <w:rPr>
          <w:rFonts w:hint="eastAsia"/>
        </w:rPr>
        <w:t>　　　　1.3.3 凝胶糊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按应用细分，全球可食用涂料市场规模2020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烘焙产品和糖果</w:t>
      </w:r>
      <w:r>
        <w:rPr>
          <w:rFonts w:hint="eastAsia"/>
        </w:rPr>
        <w:br/>
      </w:r>
      <w:r>
        <w:rPr>
          <w:rFonts w:hint="eastAsia"/>
        </w:rPr>
        <w:t>　　　　1.4.3 蛋糕</w:t>
      </w:r>
      <w:r>
        <w:rPr>
          <w:rFonts w:hint="eastAsia"/>
        </w:rPr>
        <w:br/>
      </w:r>
      <w:r>
        <w:rPr>
          <w:rFonts w:hint="eastAsia"/>
        </w:rPr>
        <w:t>　　　　1.4.4 美食</w:t>
      </w:r>
      <w:r>
        <w:rPr>
          <w:rFonts w:hint="eastAsia"/>
        </w:rPr>
        <w:br/>
      </w:r>
      <w:r>
        <w:rPr>
          <w:rFonts w:hint="eastAsia"/>
        </w:rPr>
        <w:t>　　　　1.4.5 肉制品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可食用涂料行业发展总体概况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可食用涂料行业发展主要特点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可食用涂料行业发展影响因素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可食用涂料有利因素</w:t>
      </w:r>
      <w:r>
        <w:rPr>
          <w:rFonts w:hint="eastAsia"/>
        </w:rPr>
        <w:br/>
      </w:r>
      <w:r>
        <w:rPr>
          <w:rFonts w:hint="eastAsia"/>
        </w:rPr>
        <w:t>　　　　1.5.3 .2 可食用涂料不利因素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全球市场，近三年可食用涂料主要企业占有率及排名（按销量）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可食用涂料主要企业在国际市场占有率（按销量，2022-2025）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2024年可食用涂料主要企业在国际市场排名（按销量）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全球市场主要企业可食用涂料销量（2022-2025）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全球市场，近三年可食用涂料主要企业占有率及排名（按收入）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可食用涂料主要企业在国际市场占有率（按收入，2022-2025）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2024年可食用涂料主要企业在国际市场排名（按收入）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全球市场主要企业可食用涂料销售收入（2022-2025）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全球市场主要企业可食用涂料销售价格（2022-2025）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中国市场，近三年可食用涂料主要企业占有率及排名（按销量）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可食用涂料主要企业在中国市场占有率（按销量，2022-2025）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2024年可食用涂料主要企业在中国市场排名（按销量）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中国市场主要企业可食用涂料销量（2022-2025）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中国市场，近三年可食用涂料主要企业占有率及排名（按收入）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可食用涂料主要企业在中国市场占有率（按收入，2022-2025）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2024年可食用涂料主要企业在中国市场排名（按收入）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中国市场主要企业可食用涂料销售收入（2022-2025）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全球主要厂商可食用涂料总部及产地分布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全球主要厂商成立时间及可食用涂料商业化日期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全球主要厂商可食用涂料产品类型及应用</w:t>
      </w:r>
      <w:r>
        <w:rPr>
          <w:rFonts w:hint="eastAsia"/>
        </w:rPr>
        <w:br/>
      </w:r>
      <w:r>
        <w:rPr>
          <w:rFonts w:hint="eastAsia"/>
        </w:rPr>
        <w:t>　　2.9 可食用涂料行业集中度、竞争程度分析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可食用涂料行业集中度分析：2024年全球Top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全球可食用涂料第一梯队、第二梯队和第三梯队生产商（品牌）及市场份额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全球可食用涂料总体规模分析</w:t>
      </w:r>
      <w:r>
        <w:rPr>
          <w:rFonts w:hint="eastAsia"/>
        </w:rPr>
        <w:br/>
      </w:r>
      <w:r>
        <w:rPr>
          <w:rFonts w:hint="eastAsia"/>
        </w:rPr>
        <w:t>　　3.1 全球可食用涂料供需现状及预测（2020-2031）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全球可食用涂料产能、产量、产能利用率及发展趋势（2020-2031）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全球可食用涂料产量、需求量及发展趋势（2020-2031）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全球主要地区可食用涂料产量及发展趋势（2020-2031）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全球主要地区可食用涂料产量（2020-2025）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全球主要地区可食用涂料产量（2026-2031）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全球主要地区可食用涂料产量市场份额（2020-2031）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中国可食用涂料供需现状及预测（2020-2031）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中国可食用涂料产能、产量、产能利用率及发展趋势（2020-2031）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中国可食用涂料产量、市场需求量及发展趋势（2020-2031）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中国市场可食用涂料进出口（2020-2031）</w:t>
      </w:r>
      <w:r>
        <w:rPr>
          <w:rFonts w:hint="eastAsia"/>
        </w:rPr>
        <w:br/>
      </w:r>
      <w:r>
        <w:rPr>
          <w:rFonts w:hint="eastAsia"/>
        </w:rPr>
        <w:t>　　3.4 全球可食用涂料销量及销售额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全球市场可食用涂料销售额（2020-2031）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全球市场可食用涂料销量（2020-2031）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全球市场可食用涂料价格趋势（2020-2031）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全球可食用涂料主要地区分析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全球主要地区可食用涂料市场规模分析：2020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全球主要地区可食用涂料销售收入及市场份额（2020-2025年）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全球主要地区可食用涂料销售收入预测（2026-2031年）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全球主要地区可食用涂料销量分析：2020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全球主要地区可食用涂料销量及市场份额（2020-2025年）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全球主要地区可食用涂料销量及市场份额预测（2026-2031）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北美市场可食用涂料销量、收入及增长率（2020-2031）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欧洲市场可食用涂料销量、收入及增长率（2020-2031）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中国市场可食用涂料销量、收入及增长率（2020-2031）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日本市场可食用涂料销量、收入及增长率（2020-2031）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东南亚市场可食用涂料销量、收入及增长率（2020-2031）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印度市场可食用涂料销量、收入及增长率（2020-2031）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可食用涂料销量、收入、价格及毛利率（2020-2025）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不同产品类型可食用涂料分析</w:t>
      </w:r>
      <w:r>
        <w:rPr>
          <w:rFonts w:hint="eastAsia"/>
        </w:rPr>
        <w:br/>
      </w:r>
      <w:r>
        <w:rPr>
          <w:rFonts w:hint="eastAsia"/>
        </w:rPr>
        <w:t>　　6.1 全球不同产品类型可食用涂料销量（2020-2031）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全球不同产品类型可食用涂料销量及市场份额（2020-2025）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全球不同产品类型可食用涂料销量预测（2026-2031）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全球不同产品类型可食用涂料收入（2020-2031）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全球不同产品类型可食用涂料收入及市场份额（2020-2025）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全球不同产品类型可食用涂料收入预测（2026-2031）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全球不同产品类型可食用涂料价格走势（2020-2031）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中国不同产品类型可食用涂料销量（2020-2031）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中国不同产品类型可食用涂料销量预测（2026-2031）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中国不同产品类型可食用涂料销量及市场份额（2020-2025）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中国不同产品类型可食用涂料收入（2020-2031）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中国不同产品类型可食用涂料收入及市场份额（2020-2025）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中国不同产品类型可食用涂料收入预测（2026-2031）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不同应用可食用涂料分析</w:t>
      </w:r>
      <w:r>
        <w:rPr>
          <w:rFonts w:hint="eastAsia"/>
        </w:rPr>
        <w:br/>
      </w:r>
      <w:r>
        <w:rPr>
          <w:rFonts w:hint="eastAsia"/>
        </w:rPr>
        <w:t>　　7.1 全球不同应用可食用涂料销量（2020-2031）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全球不同应用可食用涂料销量及市场份额（2020-2025）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全球不同应用可食用涂料销量预测（2026-2031）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全球不同应用可食用涂料收入（2020-2031）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全球不同应用可食用涂料收入及市场份额（2020-2025）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全球不同应用可食用涂料收入预测（2026-2031）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全球不同应用可食用涂料价格走势（2020-2031）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中国不同应用可食用涂料销量（2020-2031）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中国不同应用可食用涂料销量及市场份额（2020-2025）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中国不同应用可食用涂料销量预测（2026-2031）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中国不同应用可食用涂料收入（2020-2031）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中国不同应用可食用涂料收入及市场份额（2020-2025）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中国不同应用可食用涂料收入预测（2026-2031）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可食用涂料行业发展趋势</w:t>
      </w:r>
      <w:r>
        <w:rPr>
          <w:rFonts w:hint="eastAsia"/>
        </w:rPr>
        <w:br/>
      </w:r>
      <w:r>
        <w:rPr>
          <w:rFonts w:hint="eastAsia"/>
        </w:rPr>
        <w:t>　　8.2 可食用涂料行业主要驱动因素</w:t>
      </w:r>
      <w:r>
        <w:rPr>
          <w:rFonts w:hint="eastAsia"/>
        </w:rPr>
        <w:br/>
      </w:r>
      <w:r>
        <w:rPr>
          <w:rFonts w:hint="eastAsia"/>
        </w:rPr>
        <w:t>　　8.3 可食用涂料中国企业SWOT分析</w:t>
      </w:r>
      <w:r>
        <w:rPr>
          <w:rFonts w:hint="eastAsia"/>
        </w:rPr>
        <w:br/>
      </w:r>
      <w:r>
        <w:rPr>
          <w:rFonts w:hint="eastAsia"/>
        </w:rPr>
        <w:t>　　8.4 中国可食用涂料行业政策环境分析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可食用涂料行业产业链简介</w:t>
      </w:r>
      <w:r>
        <w:rPr>
          <w:rFonts w:hint="eastAsia"/>
        </w:rPr>
        <w:br/>
      </w:r>
      <w:r>
        <w:rPr>
          <w:rFonts w:hint="eastAsia"/>
        </w:rPr>
        <w:t>　　　　9.1.1 可食用涂料行业供应链分析</w:t>
      </w:r>
      <w:r>
        <w:rPr>
          <w:rFonts w:hint="eastAsia"/>
        </w:rPr>
        <w:br/>
      </w:r>
      <w:r>
        <w:rPr>
          <w:rFonts w:hint="eastAsia"/>
        </w:rPr>
        <w:t>　　　　9.1.2 可食用涂料主要原料及供应情况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可食用涂料行业采购模式</w:t>
      </w:r>
      <w:r>
        <w:rPr>
          <w:rFonts w:hint="eastAsia"/>
        </w:rPr>
        <w:br/>
      </w:r>
      <w:r>
        <w:rPr>
          <w:rFonts w:hint="eastAsia"/>
        </w:rPr>
        <w:t>　　9.3 可食用涂料行业生产模式</w:t>
      </w:r>
      <w:r>
        <w:rPr>
          <w:rFonts w:hint="eastAsia"/>
        </w:rPr>
        <w:br/>
      </w:r>
      <w:r>
        <w:rPr>
          <w:rFonts w:hint="eastAsia"/>
        </w:rPr>
        <w:t>　　9.4 可食用涂料行业销售模式及销售渠道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按产品类型细分，全球可食用涂料市场规模2020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按应用细分，全球可食用涂料市场规模（CAGR）2020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可食用涂料行业发展主要特点</w:t>
      </w:r>
      <w:r>
        <w:rPr>
          <w:rFonts w:hint="eastAsia"/>
        </w:rPr>
        <w:br/>
      </w:r>
      <w:r>
        <w:rPr>
          <w:rFonts w:hint="eastAsia"/>
        </w:rPr>
        <w:t>　　表 4： 可食用涂料行业发展有利因素分析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可食用涂料行业发展不利因素分析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进入可食用涂料行业壁垒</w:t>
      </w:r>
      <w:r>
        <w:rPr>
          <w:rFonts w:hint="eastAsia"/>
        </w:rPr>
        <w:br/>
      </w:r>
      <w:r>
        <w:rPr>
          <w:rFonts w:hint="eastAsia"/>
        </w:rPr>
        <w:t>　　表 7： 可食用涂料主要企业在国际市场占有率（按销量，2022-2025）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2024年可食用涂料主要企业在国际市场排名（按销量）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全球市场主要企业可食用涂料销量（2022-2025）&amp;（吨）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可食用涂料主要企业在国际市场占有率（按收入，2022-2025）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2024年可食用涂料主要企业在国际市场排名（按收入）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全球市场主要企业可食用涂料销售收入（2022-2025）&amp;（万元）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全球市场主要企业可食用涂料销售价格（2022-2025）&amp;（元/吨）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可食用涂料主要企业在中国市场占有率（按销量，2022-2025）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2024年可食用涂料主要企业在中国市场排名（按销量）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中国市场主要企业可食用涂料销量（2022-2025）&amp;（吨）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可食用涂料主要企业在中国市场占有率（按收入，2022-2025）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2024年可食用涂料主要企业在中国市场排名（按收入）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中国市场主要企业可食用涂料销售收入（2022-2025）&amp;（万元）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全球主要厂商可食用涂料总部及产地分布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全球主要厂商成立时间及可食用涂料商业化日期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全球主要厂商可食用涂料产品类型及应用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2024年全球可食用涂料主要厂商市场地位（第一梯队、第二梯队和第三梯队）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全球可食用涂料市场投资、并购等现状分析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全球主要地区可食用涂料产量增速（CAGR）：（2020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全球主要地区可食用涂料产量（2020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全球主要地区可食用涂料产量（2020-2025）&amp;（吨）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全球主要地区可食用涂料产量（2026-2031）&amp;（吨）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全球主要地区可食用涂料产量市场份额（2020-2025）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全球主要地区可食用涂料产量（2026-2031）&amp;（吨）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中国市场可食用涂料产量、销量、进出口（2020-2025年）&amp;（吨）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中国市场可食用涂料产量、销量、进出口预测（2026-2031）&amp;（吨）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全球主要地区可食用涂料销售收入增速：（2020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全球主要地区可食用涂料销售收入（2020-2025）&amp;（万元）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全球主要地区可食用涂料销售收入市场份额（2020-2025）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全球主要地区可食用涂料收入（2026-2031）&amp;（万元）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全球主要地区可食用涂料收入市场份额（2026-2031）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全球主要地区可食用涂料销量（吨）：2020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全球主要地区可食用涂料销量（2020-2025）&amp;（吨）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全球主要地区可食用涂料销量市场份额（2020-2025）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全球主要地区可食用涂料销量（2026-2031）&amp;（吨）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全球主要地区可食用涂料销量份额（2026-2031）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可食用涂料销量（吨）、收入（万元）、价格（元/吨）及毛利率（2020-2025）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全球不同产品类型可食用涂料销量（2020-2025年）&amp;（吨）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全球不同产品类型可食用涂料销量市场份额（2020-2025）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全球不同产品类型可食用涂料销量预测（2026-2031）&amp;（吨）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全球市场不同产品类型可食用涂料销量市场份额预测（2026-2031）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全球不同产品类型可食用涂料收入（2020-2025年）&amp;（万元）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全球不同产品类型可食用涂料收入市场份额（2020-2025）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全球不同产品类型可食用涂料收入预测（2026-2031）&amp;（万元）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全球不同产品类型可食用涂料收入市场份额预测（2026-2031）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中国不同产品类型可食用涂料销量预测（2026-2031）&amp;（吨）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全球市场不同产品类型可食用涂料销量市场份额预测（2026-2031）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中国不同产品类型可食用涂料销量（2020-2025年）&amp;（吨）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中国不同产品类型可食用涂料销量市场份额（2020-2025）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中国不同产品类型可食用涂料收入（2020-2025年）&amp;（万元）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中国不同产品类型可食用涂料收入市场份额（2020-2025）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中国不同产品类型可食用涂料收入预测（2026-2031）&amp;（万元）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中国不同产品类型可食用涂料收入市场份额预测（2026-2031）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全球不同应用可食用涂料销量（2020-2025年）&amp;（吨）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全球不同应用可食用涂料销量市场份额（2020-2025）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全球不同应用可食用涂料销量预测（2026-2031）&amp;（吨）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全球市场不同应用可食用涂料销量市场份额预测（2026-2031）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全球不同应用可食用涂料收入（2020-2025年）&amp;（万元）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全球不同应用可食用涂料收入市场份额（2020-2025）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全球不同应用可食用涂料收入预测（2026-2031）&amp;（万元）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全球不同应用可食用涂料收入市场份额预测（2026-2031）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中国不同应用可食用涂料销量（2020-2025年）&amp;（吨）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中国不同应用可食用涂料销量市场份额（2020-2025）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中国不同应用可食用涂料销量预测（2026-2031）&amp;（吨）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中国市场不同应用可食用涂料销量市场份额预测（2026-2031）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中国不同应用可食用涂料收入（2020-2025年）&amp;（万元）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中国不同应用可食用涂料收入市场份额（2020-2025）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中国不同应用可食用涂料收入预测（2026-2031）&amp;（万元）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中国不同应用可食用涂料收入市场份额预测（2026-2031）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可食用涂料行业发展趋势</w:t>
      </w:r>
      <w:r>
        <w:rPr>
          <w:rFonts w:hint="eastAsia"/>
        </w:rPr>
        <w:br/>
      </w:r>
      <w:r>
        <w:rPr>
          <w:rFonts w:hint="eastAsia"/>
        </w:rPr>
        <w:t>　　表 126： 可食用涂料行业主要驱动因素</w:t>
      </w:r>
      <w:r>
        <w:rPr>
          <w:rFonts w:hint="eastAsia"/>
        </w:rPr>
        <w:br/>
      </w:r>
      <w:r>
        <w:rPr>
          <w:rFonts w:hint="eastAsia"/>
        </w:rPr>
        <w:t>　　表 127： 可食用涂料行业供应链分析</w:t>
      </w:r>
      <w:r>
        <w:rPr>
          <w:rFonts w:hint="eastAsia"/>
        </w:rPr>
        <w:br/>
      </w:r>
      <w:r>
        <w:rPr>
          <w:rFonts w:hint="eastAsia"/>
        </w:rPr>
        <w:t>　　表 128： 可食用涂料上游原料供应商</w:t>
      </w:r>
      <w:r>
        <w:rPr>
          <w:rFonts w:hint="eastAsia"/>
        </w:rPr>
        <w:br/>
      </w:r>
      <w:r>
        <w:rPr>
          <w:rFonts w:hint="eastAsia"/>
        </w:rPr>
        <w:t>　　表 129： 可食用涂料主要地区不同应用客户分析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可食用涂料典型经销商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可食用涂料产品图片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全球不同产品类型可食用涂料销售额2020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全球不同产品类型可食用涂料市场份额2024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液体凝胶产品图片</w:t>
      </w:r>
      <w:r>
        <w:rPr>
          <w:rFonts w:hint="eastAsia"/>
        </w:rPr>
        <w:br/>
      </w:r>
      <w:r>
        <w:rPr>
          <w:rFonts w:hint="eastAsia"/>
        </w:rPr>
        <w:t>　　图 5： 凝胶糊产品图片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全球不同应用可食用涂料市场份额2024 &amp; 2031</w:t>
      </w:r>
      <w:r>
        <w:rPr>
          <w:rFonts w:hint="eastAsia"/>
        </w:rPr>
        <w:br/>
      </w:r>
      <w:r>
        <w:rPr>
          <w:rFonts w:hint="eastAsia"/>
        </w:rPr>
        <w:t>　　图 10： 烘焙产品和糖果</w:t>
      </w:r>
      <w:r>
        <w:rPr>
          <w:rFonts w:hint="eastAsia"/>
        </w:rPr>
        <w:br/>
      </w:r>
      <w:r>
        <w:rPr>
          <w:rFonts w:hint="eastAsia"/>
        </w:rPr>
        <w:t>　　图 11： 蛋糕</w:t>
      </w:r>
      <w:r>
        <w:rPr>
          <w:rFonts w:hint="eastAsia"/>
        </w:rPr>
        <w:br/>
      </w:r>
      <w:r>
        <w:rPr>
          <w:rFonts w:hint="eastAsia"/>
        </w:rPr>
        <w:t>　　图 12： 美食</w:t>
      </w:r>
      <w:r>
        <w:rPr>
          <w:rFonts w:hint="eastAsia"/>
        </w:rPr>
        <w:br/>
      </w:r>
      <w:r>
        <w:rPr>
          <w:rFonts w:hint="eastAsia"/>
        </w:rPr>
        <w:t>　　图 13： 肉制品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2024年全球前五大生产商可食用涂料市场份额</w:t>
      </w:r>
      <w:r>
        <w:rPr>
          <w:rFonts w:hint="eastAsia"/>
        </w:rPr>
        <w:br/>
      </w:r>
      <w:r>
        <w:rPr>
          <w:rFonts w:hint="eastAsia"/>
        </w:rPr>
        <w:t>　　图 16： 2024年全球可食用涂料第一梯队、第二梯队和第三梯队厂商及市场份额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全球可食用涂料产能、产量、产能利用率及发展趋势（2020-2031）&amp;（吨）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全球可食用涂料产量、需求量及发展趋势（2020-2031）&amp;（吨）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全球主要地区可食用涂料产量市场份额（2020-2031）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中国可食用涂料产能、产量、产能利用率及发展趋势（2020-2031）&amp;（吨）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中国可食用涂料产量、市场需求量及发展趋势（2020-2031）&amp;（吨）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全球可食用涂料市场销售额及增长率：（2020-2031）&amp;（万元）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全球市场可食用涂料市场规模：2020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全球市场可食用涂料销量及增长率（2020-2031）&amp;（吨）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全球市场可食用涂料价格趋势（2020-2031）&amp;（元/吨）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全球主要地区可食用涂料销售收入（2020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全球主要地区可食用涂料销售收入市场份额（2020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北美市场可食用涂料销量及增长率（2020-2031）&amp;（吨）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北美市场可食用涂料收入及增长率（2020-2031）&amp;（万元）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欧洲市场可食用涂料销量及增长率（2020-2031）&amp;（吨）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欧洲市场可食用涂料收入及增长率（2020-2031）&amp;（万元）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中国市场可食用涂料销量及增长率（2020-2031）&amp;（吨）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中国市场可食用涂料收入及增长率（2020-2031）&amp;（万元）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日本市场可食用涂料销量及增长率（2020-2031）&amp;（吨）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日本市场可食用涂料收入及增长率（2020-2031）&amp;（万元）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东南亚市场可食用涂料销量及增长率（2020-2031）&amp;（吨）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东南亚市场可食用涂料收入及增长率（2020-2031）&amp;（万元）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印度市场可食用涂料销量及增长率（2020-2031）&amp;（吨）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印度市场可食用涂料收入及增长率（2020-2031）&amp;（万元）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全球不同产品类型可食用涂料价格走势（2020-2031）&amp;（元/吨）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全球不同应用可食用涂料价格走势（2020-2031）&amp;（元/吨）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可食用涂料中国企业SWOT分析</w:t>
      </w:r>
      <w:r>
        <w:rPr>
          <w:rFonts w:hint="eastAsia"/>
        </w:rPr>
        <w:br/>
      </w:r>
      <w:r>
        <w:rPr>
          <w:rFonts w:hint="eastAsia"/>
        </w:rPr>
        <w:t>　　图 43： 可食用涂料产业链</w:t>
      </w:r>
      <w:r>
        <w:rPr>
          <w:rFonts w:hint="eastAsia"/>
        </w:rPr>
        <w:br/>
      </w:r>
      <w:r>
        <w:rPr>
          <w:rFonts w:hint="eastAsia"/>
        </w:rPr>
        <w:t>　　图 44： 可食用涂料行业采购模式分析</w:t>
      </w:r>
      <w:r>
        <w:rPr>
          <w:rFonts w:hint="eastAsia"/>
        </w:rPr>
        <w:br/>
      </w:r>
      <w:r>
        <w:rPr>
          <w:rFonts w:hint="eastAsia"/>
        </w:rPr>
        <w:t>　　图 45： 可食用涂料行业生产模式</w:t>
      </w:r>
      <w:r>
        <w:rPr>
          <w:rFonts w:hint="eastAsia"/>
        </w:rPr>
        <w:br/>
      </w:r>
      <w:r>
        <w:rPr>
          <w:rFonts w:hint="eastAsia"/>
        </w:rPr>
        <w:t>　　图 46： 可食用涂料行业销售模式分析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388079ea24224" w:history="1">
        <w:r>
          <w:rPr>
            <w:rStyle w:val="Hyperlink"/>
          </w:rPr>
          <w:t>2025-2031年全球与中国可食用涂料行业市场调研及前景趋势报告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388079ea24224" w:history="1">
        <w:r>
          <w:rPr>
            <w:rStyle w:val="Hyperlink"/>
          </w:rPr>
          <w:t>https://www.20087.com/1/95/KeShiYongTuLiaoDeFaZhanQianJing.html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283681f904ef1" w:history="1">
      <w:r>
        <w:rPr>
          <w:rStyle w:val="Hyperlink"/>
        </w:rPr>
        <w:t>2025-2031年全球与中国可食用涂料行业市场调研及前景趋势报告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KeShiYongTuLiaoDeFaZhanQianJing.html" TargetMode="External" Id="Ra64388079ea2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KeShiYongTuLiaoDeFaZhanQianJing.html" TargetMode="External" Id="R812283681f90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2025-10-17T03:51:46Z</dcterms:created>
  <dcterms:modified xsi:type="dcterms:W3CDTF">2025-10-17T04:51:46Z</dcterms:modified>
  <dc:subject>2025-2031年全球与中国可食用涂料行业市场调研及前景趋势报告</dc:subject>
  <dc:title>2025-2031年全球与中国可食用涂料行业市场调研及前景趋势报告</dc:title>
  <cp:keywords>2025-2031年全球与中国可食用涂料行业市场调研及前景趋势报告</cp:keywords>
  <dc:description>2025-2031年全球与中国可食用涂料行业市场调研及前景趋势报告</dc:description>
</cp:coreProperties>
</file>