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dc2a2a0754404" w:history="1">
              <w:r>
                <w:rPr>
                  <w:rStyle w:val="Hyperlink"/>
                </w:rPr>
                <w:t>2023-2029年固体饮料行业市场现状分析及投资前景预测分析报告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dc2a2a0754404" w:history="1">
              <w:r>
                <w:rPr>
                  <w:rStyle w:val="Hyperlink"/>
                </w:rPr>
                <w:t>2023-2029年固体饮料行业市场现状分析及投资前景预测分析报告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dc2a2a0754404" w:history="1">
                <w:r>
                  <w:rPr>
                    <w:rStyle w:val="Hyperlink"/>
                  </w:rPr>
                  <w:t>https://www.20087.com/1/15/GuTiYinLiaoShiChangQianJing.html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方便快捷的饮品形式，近年来在市场上获得了广泛的认可。这类产品通常以粉末或颗粒形式存在，只需加入水即可饮用，适用于多种场合。近年来，随着消费者对健康和营养的关注度提升，市场上涌现出了更多功能性固体饮料，如富含维生素、矿物质、膳食纤维的产品等。此外，随着食品科学技术的进步，固体饮料的口感和溶解性得到了显著改善，使得这类产品更加受到消费者的欢迎。</w:t>
      </w:r>
      <w:r>
        <w:rPr>
          <w:rFonts w:hint="eastAsia"/>
        </w:rPr>
        <w:br/>
      </w:r>
      <w:r>
        <w:rPr>
          <w:rFonts w:hint="eastAsia"/>
        </w:rPr>
        <w:t>　　未来，固体饮料市场将持续增长。一方面，随着消费者健康意识的增强，对营养丰富的固体饮料需求将持续增加；另一方面，技术创新将推动固体饮料向更多元化、更健康的方向发展，例如通过添加益生菌等活性成分提高产品的营养价值，以及开发更多口味和功能的产品以满足不同消费者的需求。此外，随着电子商务平台的发展，固体饮料在线销售渠道将得到进一步拓宽，为产品提供更多样化的销售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ddc2a2a0754404" w:history="1">
        <w:r>
          <w:rPr>
            <w:rStyle w:val="Hyperlink"/>
          </w:rPr>
          <w:t>2023-2029年固体饮料行业市场现状分析及投资前景预测分析报告</w:t>
        </w:r>
      </w:hyperlink>
      <w:r>
        <w:rPr>
          <w:rFonts w:hint="eastAsia"/>
        </w:rPr>
        <w:t>基于科学的市场调研和数据分析，全面剖析了固体饮料行业现状、市场需求及市场规模。固体饮料报告探讨了固体饮料产业链结构，细分市场的特点，并分析了固体饮料市场前景及发展趋势。通过科学预测，揭示了固体饮料行业未来的增长潜力。同时，固体饮料报告还对重点企业进行了研究，评估了各大品牌在市场竞争中的地位，以及行业集中度的变化。固体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固体饮料相关概述</w:t>
      </w:r>
      <w:r>
        <w:rPr>
          <w:rFonts w:hint="eastAsia"/>
        </w:rPr>
        <w:br/>
      </w:r>
      <w:r>
        <w:rPr>
          <w:rFonts w:hint="eastAsia"/>
        </w:rPr>
        <w:t>　　第一节 固体饮料定义</w:t>
      </w:r>
      <w:r>
        <w:rPr>
          <w:rFonts w:hint="eastAsia"/>
        </w:rPr>
        <w:br/>
      </w:r>
      <w:r>
        <w:rPr>
          <w:rFonts w:hint="eastAsia"/>
        </w:rPr>
        <w:t>　　第二节 固体饮料行业发展历程</w:t>
      </w:r>
      <w:r>
        <w:rPr>
          <w:rFonts w:hint="eastAsia"/>
        </w:rPr>
        <w:br/>
      </w:r>
      <w:r>
        <w:rPr>
          <w:rFonts w:hint="eastAsia"/>
        </w:rPr>
        <w:t>　　第三节 固体饮料分类情况</w:t>
      </w:r>
      <w:r>
        <w:rPr>
          <w:rFonts w:hint="eastAsia"/>
        </w:rPr>
        <w:br/>
      </w:r>
      <w:r>
        <w:rPr>
          <w:rFonts w:hint="eastAsia"/>
        </w:rPr>
        <w:t>　　第四节 固体饮料产业链分析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2022-2023年中国固体饮料行业发展环境分析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2022-2023年中国固体饮料行业发展政策环境分析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一、固体饮料行业政策影响分析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二、相关固体饮料行业标准分析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2022-2023年中国固体饮料行业发展社会环境分析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中国固体饮料行业生产现状分析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2018-2023年固体饮料行业总体规模</w:t>
      </w:r>
      <w:r>
        <w:rPr>
          <w:rFonts w:hint="eastAsia"/>
        </w:rPr>
        <w:br/>
      </w:r>
      <w:r>
        <w:rPr>
          <w:rFonts w:hint="eastAsia"/>
        </w:rPr>
        <w:t>　　第二节 固体饮料行业产量概况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一、2018-2023年固体饮料产量分析</w:t>
      </w:r>
      <w:r>
        <w:rPr>
          <w:rFonts w:hint="eastAsia"/>
        </w:rPr>
        <w:br/>
      </w:r>
      <w:r>
        <w:rPr>
          <w:rFonts w:hint="eastAsia"/>
        </w:rPr>
        <w:t>　　　　二、2023-2029年固体饮料产量预测</w:t>
      </w:r>
      <w:r>
        <w:rPr>
          <w:rFonts w:hint="eastAsia"/>
        </w:rPr>
        <w:br/>
      </w:r>
      <w:r>
        <w:rPr>
          <w:rFonts w:hint="eastAsia"/>
        </w:rPr>
        <w:t>　　第三节 固体饮料市场容量概况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一、2018-2023年固体饮料市场容量分析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二、2023-2029年固体饮料市场容量预测</w:t>
      </w:r>
      <w:r>
        <w:rPr>
          <w:rFonts w:hint="eastAsia"/>
        </w:rPr>
        <w:br/>
      </w:r>
      <w:r>
        <w:rPr>
          <w:rFonts w:hint="eastAsia"/>
        </w:rPr>
        <w:t>　　第四节 固体饮料行业的生命周期分析</w:t>
      </w:r>
      <w:r>
        <w:rPr>
          <w:rFonts w:hint="eastAsia"/>
        </w:rPr>
        <w:br/>
      </w:r>
      <w:r>
        <w:rPr>
          <w:rFonts w:hint="eastAsia"/>
        </w:rPr>
        <w:t>　　第五节 固体饮料行业供需情况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2018-2023年中国固体饮料行业总体发展状况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中国固体饮料行业规模情况分析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中国固体饮料行业财务能力分析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固体饮料企业竞争策略分析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一、2023-2029年我国固体饮料市场竞争趋势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二、2023-2029年固体饮料行业竞争格局展望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三、2023-2029年固体饮料行业竞争策略分析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2022-2023年固体饮料行业投资情况分析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一、2022-2023年固体饮料总体投资结构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二、2022-2023年固体饮料投资规模情况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三、2022-2023年固体饮料投资增速情况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四、2022-2023年分地区固体饮料投资分析</w:t>
      </w:r>
      <w:r>
        <w:rPr>
          <w:rFonts w:hint="eastAsia"/>
        </w:rPr>
        <w:br/>
      </w:r>
      <w:r>
        <w:rPr>
          <w:rFonts w:hint="eastAsia"/>
        </w:rPr>
        <w:t>　　第二节 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二、可以投资的固体饮料模式</w:t>
      </w:r>
      <w:r>
        <w:rPr>
          <w:rFonts w:hint="eastAsia"/>
        </w:rPr>
        <w:br/>
      </w:r>
      <w:r>
        <w:rPr>
          <w:rFonts w:hint="eastAsia"/>
        </w:rPr>
        <w:t>　　　　三、2022-2023年固体饮料投资机会</w:t>
      </w:r>
      <w:r>
        <w:rPr>
          <w:rFonts w:hint="eastAsia"/>
        </w:rPr>
        <w:br/>
      </w:r>
      <w:r>
        <w:rPr>
          <w:rFonts w:hint="eastAsia"/>
        </w:rPr>
        <w:t>　　　　四、2022-2023年固体饮料投资新方向</w:t>
      </w:r>
      <w:r>
        <w:rPr>
          <w:rFonts w:hint="eastAsia"/>
        </w:rPr>
        <w:br/>
      </w:r>
      <w:r>
        <w:rPr>
          <w:rFonts w:hint="eastAsia"/>
        </w:rPr>
        <w:t>　　第三节 2023-2029年固体饮料行业发展前景分析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2023-2029年中国固体饮料行业发展前景预测分析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2023-2029年中国固体饮料行业发展预测分析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一、未来固体饮料行业发展分析</w:t>
      </w:r>
      <w:r>
        <w:rPr>
          <w:rFonts w:hint="eastAsia"/>
        </w:rPr>
        <w:br/>
      </w:r>
      <w:r>
        <w:rPr>
          <w:rFonts w:hint="eastAsia"/>
        </w:rPr>
        <w:t>　　　　二、未来固体饮料行业技术开发方向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2023-2029年中国固体饮料行业市场前景分析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中国固体饮料行业用户关注度分析</w:t>
      </w:r>
      <w:r>
        <w:rPr>
          <w:rFonts w:hint="eastAsia"/>
        </w:rPr>
        <w:br/>
      </w:r>
      <w:r>
        <w:rPr>
          <w:rFonts w:hint="eastAsia"/>
        </w:rPr>
        <w:t>　　第一节 固体饮料行业用户认知程度</w:t>
      </w:r>
      <w:r>
        <w:rPr>
          <w:rFonts w:hint="eastAsia"/>
        </w:rPr>
        <w:br/>
      </w:r>
      <w:r>
        <w:rPr>
          <w:rFonts w:hint="eastAsia"/>
        </w:rPr>
        <w:t>　　第二节 固体饮料行业用户关注因素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2023-2029年固体饮料行业发展趋势及投资风险分析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固体饮料行业存在的问题</w:t>
      </w:r>
      <w:r>
        <w:rPr>
          <w:rFonts w:hint="eastAsia"/>
        </w:rPr>
        <w:br/>
      </w:r>
      <w:r>
        <w:rPr>
          <w:rFonts w:hint="eastAsia"/>
        </w:rPr>
        <w:t>　　第二节 固体饮料行业未来发展预测分析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二、2023-2029年中国固体饮料行业发展规模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三、2023-2029年中国固体饮料行业发展趋势预测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2023-2029年中国固体饮料行业投资风险分析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固体饮料企业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三、固体饮料企业经营状况</w:t>
      </w:r>
      <w:r>
        <w:rPr>
          <w:rFonts w:hint="eastAsia"/>
        </w:rPr>
        <w:br/>
      </w:r>
      <w:r>
        <w:rPr>
          <w:rFonts w:hint="eastAsia"/>
        </w:rPr>
        <w:t>　　　　四、固体饮料企业发展策略</w:t>
      </w:r>
      <w:r>
        <w:rPr>
          <w:rFonts w:hint="eastAsia"/>
        </w:rPr>
        <w:br/>
      </w:r>
      <w:r>
        <w:rPr>
          <w:rFonts w:hint="eastAsia"/>
        </w:rPr>
        <w:t>　　第二节 固体饮料领先企业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三、固体饮料企业经营状况</w:t>
      </w:r>
      <w:r>
        <w:rPr>
          <w:rFonts w:hint="eastAsia"/>
        </w:rPr>
        <w:br/>
      </w:r>
      <w:r>
        <w:rPr>
          <w:rFonts w:hint="eastAsia"/>
        </w:rPr>
        <w:t>　　　　四、固体饮料企业发展策略</w:t>
      </w:r>
      <w:r>
        <w:rPr>
          <w:rFonts w:hint="eastAsia"/>
        </w:rPr>
        <w:br/>
      </w:r>
      <w:r>
        <w:rPr>
          <w:rFonts w:hint="eastAsia"/>
        </w:rPr>
        <w:t>　　第三节 固体饮料代表企业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三、固体饮料企业经营状况</w:t>
      </w:r>
      <w:r>
        <w:rPr>
          <w:rFonts w:hint="eastAsia"/>
        </w:rPr>
        <w:br/>
      </w:r>
      <w:r>
        <w:rPr>
          <w:rFonts w:hint="eastAsia"/>
        </w:rPr>
        <w:t>　　　　四、固体饮料企业发展策略</w:t>
      </w:r>
      <w:r>
        <w:rPr>
          <w:rFonts w:hint="eastAsia"/>
        </w:rPr>
        <w:br/>
      </w:r>
      <w:r>
        <w:rPr>
          <w:rFonts w:hint="eastAsia"/>
        </w:rPr>
        <w:t>　　第四节 固体饮料标杆企业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三、固体饮料企业经营状况</w:t>
      </w:r>
      <w:r>
        <w:rPr>
          <w:rFonts w:hint="eastAsia"/>
        </w:rPr>
        <w:br/>
      </w:r>
      <w:r>
        <w:rPr>
          <w:rFonts w:hint="eastAsia"/>
        </w:rPr>
        <w:t>　　　　四、固体饮料企业发展策略</w:t>
      </w:r>
      <w:r>
        <w:rPr>
          <w:rFonts w:hint="eastAsia"/>
        </w:rPr>
        <w:br/>
      </w:r>
      <w:r>
        <w:rPr>
          <w:rFonts w:hint="eastAsia"/>
        </w:rPr>
        <w:t>　　第五节 固体饮料重点企业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三、固体饮料企业经营状况</w:t>
      </w:r>
      <w:r>
        <w:rPr>
          <w:rFonts w:hint="eastAsia"/>
        </w:rPr>
        <w:br/>
      </w:r>
      <w:r>
        <w:rPr>
          <w:rFonts w:hint="eastAsia"/>
        </w:rPr>
        <w:t>　　　　四、固体饮料企业发展策略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2023-2029年中国固体饮料行业产量预测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2023-2029年中国固体饮料市场需求量预测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2023-2029年中国固体饮料市场前景分析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2023-2029年中国固体饮料行业发展趋势预测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dc2a2a0754404" w:history="1">
        <w:r>
          <w:rPr>
            <w:rStyle w:val="Hyperlink"/>
          </w:rPr>
          <w:t>2023-2029年固体饮料行业市场现状分析及投资前景预测分析报告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dc2a2a0754404" w:history="1">
        <w:r>
          <w:rPr>
            <w:rStyle w:val="Hyperlink"/>
          </w:rPr>
          <w:t>https://www.20087.com/1/15/GuTiYinLiaoShiChangQianJing.html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7a4af24894239" w:history="1">
      <w:r>
        <w:rPr>
          <w:rStyle w:val="Hyperlink"/>
        </w:rPr>
        <w:t>2023-2029年固体饮料行业市场现状分析及投资前景预测分析报告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TiYinLiaoShiChangQianJing.html" TargetMode="External" Id="R19ddc2a2a075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TiYinLiaoShiChangQianJing.html" TargetMode="External" Id="Rcd87a4af248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2023-01-07T00:40:00Z</dcterms:created>
  <dcterms:modified xsi:type="dcterms:W3CDTF">2023-01-07T01:40:00Z</dcterms:modified>
  <dc:subject>2023-2029年固体饮料行业市场现状分析及投资前景预测分析报告</dc:subject>
  <dc:title>2023-2029年固体饮料行业市场现状分析及投资前景预测分析报告</dc:title>
  <cp:keywords>2023-2029年固体饮料行业市场现状分析及投资前景预测分析报告</cp:keywords>
  <dc:description>2023-2029年固体饮料行业市场现状分析及投资前景预测分析报告</dc:description>
</cp:coreProperties>
</file>