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1dc1bb034d52" w:history="1">
              <w:r>
                <w:rPr>
                  <w:rStyle w:val="Hyperlink"/>
                </w:rPr>
                <w:t>2024-2030年中国米糠蜡行业调研与前景趋势分析报告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1dc1bb034d52" w:history="1">
              <w:r>
                <w:rPr>
                  <w:rStyle w:val="Hyperlink"/>
                </w:rPr>
                <w:t>2024-2030年中国米糠蜡行业调研与前景趋势分析报告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f1dc1bb034d52" w:history="1">
                <w:r>
                  <w:rPr>
                    <w:rStyle w:val="Hyperlink"/>
                  </w:rPr>
                  <w:t>https://www.20087.com/1/35/MiKangLaHangYeQuShi.html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蜡是从稻谷加工过程中产生的米糠中提取的一种天然蜡质。近年来，随着人们对天然、环保材料的需求增加，米糠蜡作为生物可降解和可再生资源的优势逐渐显现。目前，米糠蜡不仅在化妆品、食品包装、医药辅料等领域找到了广泛应用，还在蜡烛制造、皮革保养等行业中展现出良好的替代潜力。此外，随着提取技术的改进，米糠蜡的产量和品质都有所提高，为扩大其市场应用提供了可能。</w:t>
      </w:r>
      <w:r>
        <w:rPr>
          <w:rFonts w:hint="eastAsia"/>
        </w:rPr>
        <w:br/>
      </w:r>
      <w:r>
        <w:rPr>
          <w:rFonts w:hint="eastAsia"/>
        </w:rPr>
        <w:t>　　未来，米糠蜡的发展将更加注重技术创新和可持续性。一方面，随着生物工程技术的进步，米糠蜡的提取效率将进一步提高，同时减少生产过程中的能耗和环境污染。另一方面，随着消费者对天然、健康产品偏好的增强，米糠蜡将被更广泛地应用于个人护理和食品包装等行业，以满足市场对绿色、健康材料的需求。此外，随着循环经济理念的普及，米糠蜡作为农业副产品的价值将被重新评估，其在农业废弃物资源化利用中的作用也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1dc1bb034d52" w:history="1">
        <w:r>
          <w:rPr>
            <w:rStyle w:val="Hyperlink"/>
          </w:rPr>
          <w:t>2024-2030年中国米糠蜡行业调研与前景趋势分析报告</w:t>
        </w:r>
      </w:hyperlink>
      <w:r>
        <w:rPr>
          <w:rFonts w:hint="eastAsia"/>
        </w:rPr>
        <w:t>》基于国家统计局、商务部、发改委以及米糠蜡相关行业协会、研究单位的数据和宏观经济、政策环境分析，全面研究了米糠蜡行业的产业链结构、市场规模与需求。米糠蜡报告剖析了米糠蜡市场价格、行业竞争格局及重点企业经营现状，并对米糠蜡市场前景、发展趋势进行了科学预测。同时，米糠蜡报告还进一步细分了市场，评估了米糠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米糠蜡行业概述</w:t>
      </w:r>
      <w:r>
        <w:rPr>
          <w:rFonts w:hint="eastAsia"/>
        </w:rPr>
        <w:br/>
      </w:r>
      <w:r>
        <w:rPr>
          <w:rFonts w:hint="eastAsia"/>
        </w:rPr>
        <w:t>　　第一节 米糠蜡行业定义</w:t>
      </w:r>
      <w:r>
        <w:rPr>
          <w:rFonts w:hint="eastAsia"/>
        </w:rPr>
        <w:br/>
      </w:r>
      <w:r>
        <w:rPr>
          <w:rFonts w:hint="eastAsia"/>
        </w:rPr>
        <w:t>　　第二节 米糠蜡产品应用领域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2023-2024年米糠蜡行业特性分析</w:t>
      </w:r>
      <w:r>
        <w:rPr>
          <w:rFonts w:hint="eastAsia"/>
        </w:rPr>
        <w:br/>
      </w:r>
      <w:r>
        <w:rPr>
          <w:rFonts w:hint="eastAsia"/>
        </w:rPr>
        <w:t>　　第一节 米糠蜡行业市场集中度分析</w:t>
      </w:r>
      <w:r>
        <w:rPr>
          <w:rFonts w:hint="eastAsia"/>
        </w:rPr>
        <w:br/>
      </w:r>
      <w:r>
        <w:rPr>
          <w:rFonts w:hint="eastAsia"/>
        </w:rPr>
        <w:t>　　第二节 米糠蜡行业波特五力模型分析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2019-2024年全球米糠蜡行业市场分析及预测</w:t>
      </w:r>
      <w:r>
        <w:rPr>
          <w:rFonts w:hint="eastAsia"/>
        </w:rPr>
        <w:br/>
      </w:r>
      <w:r>
        <w:rPr>
          <w:rFonts w:hint="eastAsia"/>
        </w:rPr>
        <w:t>　　第一节 2019-2024年全球米糠蜡市场分析</w:t>
      </w:r>
      <w:r>
        <w:rPr>
          <w:rFonts w:hint="eastAsia"/>
        </w:rPr>
        <w:br/>
      </w:r>
      <w:r>
        <w:rPr>
          <w:rFonts w:hint="eastAsia"/>
        </w:rPr>
        <w:t>　　第二节 全球米糠蜡重点市场分析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2024-2030年全球米糠蜡市场预测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2019-2024年中国米糠蜡市场供需发展及预测</w:t>
      </w:r>
      <w:r>
        <w:rPr>
          <w:rFonts w:hint="eastAsia"/>
        </w:rPr>
        <w:br/>
      </w:r>
      <w:r>
        <w:rPr>
          <w:rFonts w:hint="eastAsia"/>
        </w:rPr>
        <w:t>　　第一节 2019-2024年中国米糠蜡产业规模情况分析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2019-2024年中国米糠蜡产量及预测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一、2019-2024年中国米糠蜡产量分析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二、2024-2030年中国米糠蜡产量预测</w:t>
      </w:r>
      <w:r>
        <w:rPr>
          <w:rFonts w:hint="eastAsia"/>
        </w:rPr>
        <w:br/>
      </w:r>
      <w:r>
        <w:rPr>
          <w:rFonts w:hint="eastAsia"/>
        </w:rPr>
        <w:t>　　第三节 2019-2024年中国米糠蜡市场消费量及预测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一、2019-2024年中国米糠蜡消费量分析</w:t>
      </w:r>
      <w:r>
        <w:rPr>
          <w:rFonts w:hint="eastAsia"/>
        </w:rPr>
        <w:br/>
      </w:r>
      <w:r>
        <w:rPr>
          <w:rFonts w:hint="eastAsia"/>
        </w:rPr>
        <w:t>　　　　二、2024-2030年中国米糠蜡消费量预测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2019-2024年中国米糠蜡进出口分析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2019-2024年中国米糠蜡行业进口分析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2019-2024年中国米糠蜡行业出口分析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2019-2024年中国米糠蜡行业市场价格及预测</w:t>
      </w:r>
      <w:r>
        <w:rPr>
          <w:rFonts w:hint="eastAsia"/>
        </w:rPr>
        <w:br/>
      </w:r>
      <w:r>
        <w:rPr>
          <w:rFonts w:hint="eastAsia"/>
        </w:rPr>
        <w:t>　　第一节 2019-2024年中国米糠蜡行业市场价格分析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影响中国米糠蜡产品市场价格因素分析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2024-2030年中国米糠蜡市场价格走势预测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2019-2024年中国米糠蜡行业经济运行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2019-2024年中国米糠蜡行业偿债能力分析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2019-2024年中国米糠蜡行业盈利能力分析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2019-2024年中国米糠蜡行业发展能力分析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2019-2024年中国米糠蜡行业企业数量分析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2019-2024年米糠蜡行业优势生产企业竞争力及关键性数据分析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重庆合才化工科技有限公司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二、企业米糠蜡产销情况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福美脂质化学（河南）有限公司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二、企业米糠蜡产销情况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高安市清河油脂有限公司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二、企业米糠蜡产销情况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湖州圣涛生物技术有限公司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二、企业米糠蜡产销情况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2024-2030年中国米糠蜡投资风险及模式分析</w:t>
      </w:r>
      <w:r>
        <w:rPr>
          <w:rFonts w:hint="eastAsia"/>
        </w:rPr>
        <w:br/>
      </w:r>
      <w:r>
        <w:rPr>
          <w:rFonts w:hint="eastAsia"/>
        </w:rPr>
        <w:t>　　第一节 2024-2030年中国米糠蜡投资环境</w:t>
      </w:r>
      <w:r>
        <w:rPr>
          <w:rFonts w:hint="eastAsia"/>
        </w:rPr>
        <w:br/>
      </w:r>
      <w:r>
        <w:rPr>
          <w:rFonts w:hint="eastAsia"/>
        </w:rPr>
        <w:t>　　第二节 2024-2030年中国米糠蜡投资风险分析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2024-2030年中国米糠蜡投资建议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2024-2030年米糠蜡行业发展前景策略分析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2024-2030年中国米糠蜡行业企业投资策略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中智林.　提高米糠蜡企业竞争力的策略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一、提高中国米糠蜡企业核心竞争力的对策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二、影响米糠蜡企业核心竞争力的因素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三、提高米糠蜡企业竞争力的策略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1dc1bb034d52" w:history="1">
        <w:r>
          <w:rPr>
            <w:rStyle w:val="Hyperlink"/>
          </w:rPr>
          <w:t>2024-2030年中国米糠蜡行业调研与前景趋势分析报告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f1dc1bb034d52" w:history="1">
        <w:r>
          <w:rPr>
            <w:rStyle w:val="Hyperlink"/>
          </w:rPr>
          <w:t>https://www.20087.com/1/35/MiKangLaHangYeQuShi.html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42593250e41ad" w:history="1">
      <w:r>
        <w:rPr>
          <w:rStyle w:val="Hyperlink"/>
        </w:rPr>
        <w:t>2024-2030年中国米糠蜡行业调研与前景趋势分析报告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iKangLaHangYeQuShi.html" TargetMode="External" Id="Rfc4f1dc1bb0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iKangLaHangYeQuShi.html" TargetMode="External" Id="R90c42593250e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2024-10-05T23:05:29Z</dcterms:created>
  <dcterms:modified xsi:type="dcterms:W3CDTF">2024-10-06T00:05:29Z</dcterms:modified>
  <dc:subject>2024-2030年中国米糠蜡行业调研与前景趋势分析报告</dc:subject>
  <dc:title>2024-2030年中国米糠蜡行业调研与前景趋势分析报告</dc:title>
  <cp:keywords>2024-2030年中国米糠蜡行业调研与前景趋势分析报告</cp:keywords>
  <dc:description>2024-2030年中国米糠蜡行业调研与前景趋势分析报告</dc:description>
</cp:coreProperties>
</file>