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2fbd402e4f03" w:history="1">
              <w:r>
                <w:rPr>
                  <w:rStyle w:val="Hyperlink"/>
                </w:rPr>
                <w:t>2025-2031年中国羊奶粉市场现状全面调研与发展趋势分析报告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2fbd402e4f03" w:history="1">
              <w:r>
                <w:rPr>
                  <w:rStyle w:val="Hyperlink"/>
                </w:rPr>
                <w:t>2025-2031年中国羊奶粉市场现状全面调研与发展趋势分析报告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12fbd402e4f03" w:history="1">
                <w:r>
                  <w:rPr>
                    <w:rStyle w:val="Hyperlink"/>
                  </w:rPr>
                  <w:t>https://www.20087.com/2/35/YangNaiFenHangYeFaZhanQuShi.html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一种高端乳制品，近年来在全球范围内尤其是亚洲市场，如中国，因其营养价值高、易消化吸收的特点，获得了消费者的广泛认可。与牛奶粉相比，羊奶中的脂肪球更小，乳糖含量更低，对乳糖不耐受的人群更为友好。随着消费者健康意识的提升和对高品质生活追求的增强，羊奶粉市场呈现出快速增长的态势。新西兰、荷兰等国家是主要的羊奶粉生产和出口国，中国则是最大的消费市场。</w:t>
      </w:r>
      <w:r>
        <w:rPr>
          <w:rFonts w:hint="eastAsia"/>
        </w:rPr>
        <w:br/>
      </w:r>
      <w:r>
        <w:rPr>
          <w:rFonts w:hint="eastAsia"/>
        </w:rPr>
        <w:t>　　未来，羊奶粉市场将朝着精细化、功能化方向发展。一方面，针对婴幼儿、成人、老年人等不同年龄层和特定健康需求，推出更加细分的产品线，如添加益生菌、维生素等营养成分的强化型羊奶粉，满足个性化营养补充需求。另一方面，随着科技的进步，羊奶粉的生产将更加注重环保和可持续性，如采用绿色牧场管理、优化养殖条件，保证羊奶的天然品质。此外，品牌建设和渠道拓展将成为企业竞争的关键，尤其是在线上线下融合的全渠道营销策略下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12fbd402e4f03" w:history="1">
        <w:r>
          <w:rPr>
            <w:rStyle w:val="Hyperlink"/>
          </w:rPr>
          <w:t>2025-2031年中国羊奶粉市场现状全面调研与发展趋势分析报告</w:t>
        </w:r>
      </w:hyperlink>
      <w:r>
        <w:rPr>
          <w:rFonts w:hint="eastAsia"/>
        </w:rPr>
        <w:t>》基于多年羊奶粉行业研究积累，结合当前市场发展现状，依托国家权威数据资源和长期市场监测数据库，对羊奶粉行业进行了全面调研与分析。报告详细阐述了羊奶粉市场规模、市场前景、发展趋势、技术现状及未来方向，重点分析了行业内主要企业的竞争格局，并通过SWOT分析揭示了羊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12fbd402e4f03" w:history="1">
        <w:r>
          <w:rPr>
            <w:rStyle w:val="Hyperlink"/>
          </w:rPr>
          <w:t>2025-2031年中国羊奶粉市场现状全面调研与发展趋势分析报告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羊奶粉行业环境分析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中国羊奶粉行业政策环境分析</w:t>
      </w:r>
      <w:r>
        <w:rPr>
          <w:rFonts w:hint="eastAsia"/>
        </w:rPr>
        <w:br/>
      </w:r>
      <w:r>
        <w:rPr>
          <w:rFonts w:hint="eastAsia"/>
        </w:rPr>
        <w:t>　　第三节 中国羊奶粉行业市场环境分析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中国羊奶粉市场分析</w:t>
      </w:r>
      <w:r>
        <w:rPr>
          <w:rFonts w:hint="eastAsia"/>
        </w:rPr>
        <w:br/>
      </w:r>
      <w:r>
        <w:rPr>
          <w:rFonts w:hint="eastAsia"/>
        </w:rPr>
        <w:t>　　第一节 羊奶粉市场现状分析及预测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二、2025-2031年中国羊奶粉市场规模预测</w:t>
      </w:r>
      <w:r>
        <w:rPr>
          <w:rFonts w:hint="eastAsia"/>
        </w:rPr>
        <w:br/>
      </w:r>
      <w:r>
        <w:rPr>
          <w:rFonts w:hint="eastAsia"/>
        </w:rPr>
        <w:t>　　第二节 羊奶粉产品产量分析及预测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二、2025-2031年中国羊奶粉产量预测</w:t>
      </w:r>
      <w:r>
        <w:rPr>
          <w:rFonts w:hint="eastAsia"/>
        </w:rPr>
        <w:br/>
      </w:r>
      <w:r>
        <w:rPr>
          <w:rFonts w:hint="eastAsia"/>
        </w:rPr>
        <w:t>　　第三节 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中国羊奶粉行业价格现状及预测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中国羊奶粉行业价格现状</w:t>
      </w:r>
      <w:r>
        <w:rPr>
          <w:rFonts w:hint="eastAsia"/>
        </w:rPr>
        <w:br/>
      </w:r>
      <w:r>
        <w:rPr>
          <w:rFonts w:hint="eastAsia"/>
        </w:rPr>
        <w:t>　　第二节 中国羊奶粉行业价格主要影响因素分析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中国羊奶粉行业未来价格走势预测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羊奶粉产业渠道分析</w:t>
      </w:r>
      <w:r>
        <w:rPr>
          <w:rFonts w:hint="eastAsia"/>
        </w:rPr>
        <w:br/>
      </w:r>
      <w:r>
        <w:rPr>
          <w:rFonts w:hint="eastAsia"/>
        </w:rPr>
        <w:t>　　第一节 国内羊奶粉产品的需求地域分布结构趋势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2020-2025年中国羊奶粉产品重点区域市场消费趋势分析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2024-2025年国内羊奶粉产品的经销模式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羊奶粉行业国际化营销模式分析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2025年国内羊奶粉产品生产及销售投资运作模式分析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羊奶粉特色厂商发展分析</w:t>
      </w:r>
      <w:r>
        <w:rPr>
          <w:rFonts w:hint="eastAsia"/>
        </w:rPr>
        <w:br/>
      </w:r>
      <w:r>
        <w:rPr>
          <w:rFonts w:hint="eastAsia"/>
        </w:rPr>
        <w:t>　　第一节 红星美羚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西安百跃羊乳集团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美可高特羊乳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陕西和氏乳业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第五节 陕西雅泰乳业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第六节 海普诺凯营养品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羊奶粉行业相关产业分析</w:t>
      </w:r>
      <w:r>
        <w:rPr>
          <w:rFonts w:hint="eastAsia"/>
        </w:rPr>
        <w:br/>
      </w:r>
      <w:r>
        <w:rPr>
          <w:rFonts w:hint="eastAsia"/>
        </w:rPr>
        <w:t>　　第一节 羊奶粉行业产业链概述</w:t>
      </w:r>
      <w:r>
        <w:rPr>
          <w:rFonts w:hint="eastAsia"/>
        </w:rPr>
        <w:br/>
      </w:r>
      <w:r>
        <w:rPr>
          <w:rFonts w:hint="eastAsia"/>
        </w:rPr>
        <w:t>　　　　一、如何提升人参产业国际竞争力</w:t>
      </w:r>
      <w:r>
        <w:rPr>
          <w:rFonts w:hint="eastAsia"/>
        </w:rPr>
        <w:br/>
      </w:r>
      <w:r>
        <w:rPr>
          <w:rFonts w:hint="eastAsia"/>
        </w:rPr>
        <w:t>　　　　二、羊奶粉产业链</w:t>
      </w:r>
      <w:r>
        <w:rPr>
          <w:rFonts w:hint="eastAsia"/>
        </w:rPr>
        <w:br/>
      </w:r>
      <w:r>
        <w:rPr>
          <w:rFonts w:hint="eastAsia"/>
        </w:rPr>
        <w:t>　　第二节 羊奶粉上游行业发展状况分析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羊奶粉下游行业发展情况分析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未来几年内中国羊奶粉行业竞争格局发展趋势分析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2025-2031年羊奶粉行业前景展望与趋势预测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羊奶粉行业投资价值分析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2025-2031年国内羊奶粉行业投资机会分析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2025-2031年国内羊奶粉行业投资热点及未来投资方向分析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2025-2031年羊奶粉行业投资战略研究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2025-2031年中国羊奶粉行业发展的关键要素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2025-2031年中国羊奶粉投资机会分析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2025-2031年中国羊奶粉投资风险分析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(中~智~林)对羊奶粉项目的投资建议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2fbd402e4f03" w:history="1">
        <w:r>
          <w:rPr>
            <w:rStyle w:val="Hyperlink"/>
          </w:rPr>
          <w:t>2025-2031年中国羊奶粉市场现状全面调研与发展趋势分析报告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12fbd402e4f03" w:history="1">
        <w:r>
          <w:rPr>
            <w:rStyle w:val="Hyperlink"/>
          </w:rPr>
          <w:t>https://www.20087.com/2/35/YangNaiFenHangYeFaZhanQuShi.html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3c26eb6c47e9" w:history="1">
      <w:r>
        <w:rPr>
          <w:rStyle w:val="Hyperlink"/>
        </w:rPr>
        <w:t>2025-2031年中国羊奶粉市场现状全面调研与发展趋势分析报告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angNaiFenHangYeFaZhanQuShi.html" TargetMode="External" Id="Rb3412fbd402e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angNaiFenHangYeFaZhanQuShi.html" TargetMode="External" Id="R1cc23c26eb6c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2025-01-13T07:41:00Z</dcterms:created>
  <dcterms:modified xsi:type="dcterms:W3CDTF">2025-01-13T08:41:00Z</dcterms:modified>
  <dc:subject>2025-2031年中国羊奶粉市场现状全面调研与发展趋势分析报告</dc:subject>
  <dc:title>2025-2031年中国羊奶粉市场现状全面调研与发展趋势分析报告</dc:title>
  <cp:keywords>2025-2031年中国羊奶粉市场现状全面调研与发展趋势分析报告</cp:keywords>
  <dc:description>2025-2031年中国羊奶粉市场现状全面调研与发展趋势分析报告</dc:description>
</cp:coreProperties>
</file>