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dda291314ceb" w:history="1">
              <w:r>
                <w:rPr>
                  <w:rStyle w:val="Hyperlink"/>
                </w:rPr>
                <w:t>2026-2032年中国高端装饰原纸市场研究及发展前景分析报告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dda291314ceb" w:history="1">
              <w:r>
                <w:rPr>
                  <w:rStyle w:val="Hyperlink"/>
                </w:rPr>
                <w:t>2026-2032年中国高端装饰原纸市场研究及发展前景分析报告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dda291314ceb" w:history="1">
                <w:r>
                  <w:rPr>
                    <w:rStyle w:val="Hyperlink"/>
                  </w:rPr>
                  <w:t>https://www.20087.com/2/65/GaoDuanZhuangShiYuanZhiShiChangQianJing.html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饰原纸是用于生产浸渍胶膜纸饰面人造板（如三聚氰胺板）的特种工业用纸，广泛应用于定制家具、地板及室内装修领域。高端装饰原纸强调高白度、均匀渗透性、优异印刷适性与环保性能，主流厂商通过高纯木浆配比、精密涂布与在线检测技术保障批次稳定性。随着消费者对家居美学要求提升，高端装饰原纸在纹理仿真度（如木纹、石纹）、色彩饱和度及抗老化性能方面持续优化。然而，原材料价格波动大，高品质钛白粉与染料依赖进口；且部分中小企业在环保处理（如废水脱色）与VOC控制方面能力不足，面临政策合规压力。</w:t>
      </w:r>
      <w:r>
        <w:rPr>
          <w:rFonts w:hint="eastAsia"/>
        </w:rPr>
        <w:br/>
      </w:r>
      <w:r>
        <w:rPr>
          <w:rFonts w:hint="eastAsia"/>
        </w:rPr>
        <w:t>　　未来，高端装饰原纸将向功能化、绿色化与数字化设计深度融合方向演进。抗菌、阻燃或光催化自清洁涂层将拓展其在医疗、教育等公共空间的应用。无氟防水剂与生物基树脂将降低环境足迹。数字孪生打样平台将实现客户远程确认花色，缩短开发周期。同时，再生纤维高比例掺用与闭环水处理系统将成为行业标配。长远看，高端装饰原纸将从“饰面基材”升级为“空间美学与健康功能集成载体”，在绿色建筑与个性化家居浪潮中重塑价值链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cdda291314ceb" w:history="1">
        <w:r>
          <w:rPr>
            <w:rStyle w:val="Hyperlink"/>
          </w:rPr>
          <w:t>2026-2032年中国高端装饰原纸市场研究及发展前景分析报告</w:t>
        </w:r>
      </w:hyperlink>
      <w:r>
        <w:rPr>
          <w:rFonts w:hint="eastAsia"/>
        </w:rPr>
        <w:t>》系统分析了高端装饰原纸行业的产业链结构、市场规模及需求特征，详细解读了价格体系与行业现状。基于严谨的数据分析与市场洞察，报告科学预测了高端装饰原纸行业前景与发展趋势。同时，重点剖析了高端装饰原纸重点企业的竞争格局、市场集中度及品牌影响力，并对高端装饰原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高端装饰原纸市场概述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按照不同产品类型，高端装饰原纸主要可以分为如下几个类别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中国不同产品类型高端装饰原纸增长趋势2021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素色装饰原纸</w:t>
      </w:r>
      <w:r>
        <w:rPr>
          <w:rFonts w:hint="eastAsia"/>
        </w:rPr>
        <w:br/>
      </w:r>
      <w:r>
        <w:rPr>
          <w:rFonts w:hint="eastAsia"/>
        </w:rPr>
        <w:t>　　　　1.2.3 可印刷装束原纸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从不同应用，高端装饰原纸主要包括如下几个方面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中国不同应用高端装饰原纸增长趋势2021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　　1.3.4 木门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中国高端装饰原纸发展现状及未来趋势（2021-2032）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中国市场高端装饰原纸收入及增长率（2021-2032）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中国市场高端装饰原纸销量及增长率（2021-2032）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中国市场主要高端装饰原纸厂商分析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中国市场主要厂商高端装饰原纸销量及市场占有率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中国市场主要厂商高端装饰原纸销量（2021-2026）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中国市场主要厂商高端装饰原纸销量市场份额（2021-2026）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中国市场主要厂商高端装饰原纸收入及市场占有率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中国市场主要厂商高端装饰原纸收入（2021-2026）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中国市场主要厂商高端装饰原纸收入市场份额（2021-2026）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2025年中国市场主要厂商高端装饰原纸收入排名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中国市场主要厂商高端装饰原纸价格（2021-2026）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中国市场主要厂商高端装饰原纸总部及产地分布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中国市场主要厂商成立时间及高端装饰原纸商业化日期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中国市场主要厂商高端装饰原纸产品类型及应用</w:t>
      </w:r>
      <w:r>
        <w:rPr>
          <w:rFonts w:hint="eastAsia"/>
        </w:rPr>
        <w:br/>
      </w:r>
      <w:r>
        <w:rPr>
          <w:rFonts w:hint="eastAsia"/>
        </w:rPr>
        <w:t>　　2.7 高端装饰原纸行业集中度、竞争程度分析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高端装饰原纸行业集中度分析：2025年中国Top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中国市场高端装饰原纸第一梯队、第二梯队和第三梯队厂商（品牌）及2025年市场份额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重点企业（19）在中国市场高端装饰原纸销量、收入、价格及毛利率（2021-2026）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不同产品类型高端装饰原纸分析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中国市场不同产品类型高端装饰原纸销量（2021-2032）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中国市场不同产品类型高端装饰原纸销量及市场份额（2021-2026）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中国市场不同产品类型高端装饰原纸销量预测（2027-2032）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中国市场不同产品类型高端装饰原纸规模（2021-2032）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中国市场不同产品类型高端装饰原纸规模及市场份额（2021-2026）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中国市场不同产品类型高端装饰原纸规模预测（2027-2032）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中国市场不同产品类型高端装饰原纸价格走势（2021-2032）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不同应用高端装饰原纸分析</w:t>
      </w:r>
      <w:r>
        <w:rPr>
          <w:rFonts w:hint="eastAsia"/>
        </w:rPr>
        <w:br/>
      </w:r>
      <w:r>
        <w:rPr>
          <w:rFonts w:hint="eastAsia"/>
        </w:rPr>
        <w:t>　　5.1 中国市场不同应用高端装饰原纸销量（2021-2032）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中国市场不同应用高端装饰原纸销量及市场份额（2021-2026）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中国市场不同应用高端装饰原纸销量预测（2027-2032）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中国市场不同应用高端装饰原纸规模（2021-2032）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中国市场不同应用高端装饰原纸规模及市场份额（2021-2026）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中国市场不同应用高端装饰原纸规模预测（2027-2032）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中国市场不同应用高端装饰原纸价格走势（2021-2032）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高端装饰原纸行业发展分析---发展趋势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高端装饰原纸行业发展分析---厂商壁垒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高端装饰原纸行业发展分析---驱动因素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高端装饰原纸行业发展分析---制约因素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高端装饰原纸中国企业SWOT分析</w:t>
      </w:r>
      <w:r>
        <w:rPr>
          <w:rFonts w:hint="eastAsia"/>
        </w:rPr>
        <w:br/>
      </w:r>
      <w:r>
        <w:rPr>
          <w:rFonts w:hint="eastAsia"/>
        </w:rPr>
        <w:t>　　6.6 高端装饰原纸行业发展分析---行业政策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高端装饰原纸行业产业链简介</w:t>
      </w:r>
      <w:r>
        <w:rPr>
          <w:rFonts w:hint="eastAsia"/>
        </w:rPr>
        <w:br/>
      </w:r>
      <w:r>
        <w:rPr>
          <w:rFonts w:hint="eastAsia"/>
        </w:rPr>
        <w:t>　　7.2 高端装饰原纸产业链分析-上游</w:t>
      </w:r>
      <w:r>
        <w:rPr>
          <w:rFonts w:hint="eastAsia"/>
        </w:rPr>
        <w:br/>
      </w:r>
      <w:r>
        <w:rPr>
          <w:rFonts w:hint="eastAsia"/>
        </w:rPr>
        <w:t>　　7.3 高端装饰原纸产业链分析-中游</w:t>
      </w:r>
      <w:r>
        <w:rPr>
          <w:rFonts w:hint="eastAsia"/>
        </w:rPr>
        <w:br/>
      </w:r>
      <w:r>
        <w:rPr>
          <w:rFonts w:hint="eastAsia"/>
        </w:rPr>
        <w:t>　　7.4 高端装饰原纸产业链分析-下游</w:t>
      </w:r>
      <w:r>
        <w:rPr>
          <w:rFonts w:hint="eastAsia"/>
        </w:rPr>
        <w:br/>
      </w:r>
      <w:r>
        <w:rPr>
          <w:rFonts w:hint="eastAsia"/>
        </w:rPr>
        <w:t>　　7.5 高端装饰原纸行业采购模式</w:t>
      </w:r>
      <w:r>
        <w:rPr>
          <w:rFonts w:hint="eastAsia"/>
        </w:rPr>
        <w:br/>
      </w:r>
      <w:r>
        <w:rPr>
          <w:rFonts w:hint="eastAsia"/>
        </w:rPr>
        <w:t>　　7.6 高端装饰原纸行业生产模式</w:t>
      </w:r>
      <w:r>
        <w:rPr>
          <w:rFonts w:hint="eastAsia"/>
        </w:rPr>
        <w:br/>
      </w:r>
      <w:r>
        <w:rPr>
          <w:rFonts w:hint="eastAsia"/>
        </w:rPr>
        <w:t>　　7.7 高端装饰原纸行业销售模式及销售渠道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中国本土高端装饰原纸产能、产量分析</w:t>
      </w:r>
      <w:r>
        <w:rPr>
          <w:rFonts w:hint="eastAsia"/>
        </w:rPr>
        <w:br/>
      </w:r>
      <w:r>
        <w:rPr>
          <w:rFonts w:hint="eastAsia"/>
        </w:rPr>
        <w:t>　　8.1 中国高端装饰原纸供需现状及预测（2021-2032）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中国高端装饰原纸产能、产量、产能利用率及发展趋势（2021-2032）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中国高端装饰原纸产量、市场需求量及发展趋势（2021-2032）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中国高端装饰原纸进出口分析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中国市场高端装饰原纸主要进口来源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中国市场高端装饰原纸主要出口目的地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不同产品类型高端装饰原纸市场规模2021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不同应用高端装饰原纸市场规模2021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中国市场主要厂商高端装饰原纸销量（2021-2026）&amp;（千吨）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中国市场主要厂商高端装饰原纸销量市场份额（2021-2026）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中国市场主要厂商高端装饰原纸收入（2021-2026）&amp;（万元）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中国市场主要厂商高端装饰原纸收入份额（2021-2026）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2025年中国主要生产商高端装饰原纸收入排名（万元）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中国市场主要厂商高端装饰原纸价格（2021-2026）&amp;（元/吨）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中国市场主要厂商高端装饰原纸总部及产地分布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中国市场主要厂商成立时间及高端装饰原纸商业化日期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中国市场主要厂商高端装饰原纸产品类型及应用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2025年中国市场高端装饰原纸主要厂商市场地位（第一梯队、第二梯队和第三梯队）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高端装饰原纸市场投资、并购等现状分析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高端装饰原纸生产基地、总部、竞争对手及市场地位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高端装饰原纸产品规格、参数及市场应用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高端装饰原纸销量（千吨）、收入（万元）、价格（元/吨）及毛利率（2021-2026）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中国市场不同产品类型高端装饰原纸销量（2021-2026）&amp;（千吨）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中国市场不同产品类型高端装饰原纸销量市场份额（2021-2026）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中国市场不同产品类型高端装饰原纸销量预测（2027-2032）&amp;（千吨）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中国市场不同产品类型高端装饰原纸销量市场份额预测（2027-2032）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中国市场不同产品类型高端装饰原纸规模（2021-2026）&amp;（万元）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中国市场不同产品类型高端装饰原纸规模市场份额（2021-2026）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中国市场不同产品类型高端装饰原纸规模预测（2027-2032）&amp;（万元）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中国市场不同产品类型高端装饰原纸规模市场份额预测（2027-2032）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中国市场不同应用高端装饰原纸销量（2021-2026）&amp;（千吨）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中国市场不同应用高端装饰原纸销量市场份额（2021-2026）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中国市场不同应用高端装饰原纸销量预测（2027-2032）&amp;（千吨）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中国市场不同应用高端装饰原纸销量市场份额预测（2027-2032）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中国市场不同应用高端装饰原纸规模（2021-2026）&amp;（万元）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中国市场不同应用高端装饰原纸规模市场份额（2021-2026）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中国市场不同应用高端装饰原纸规模预测（2027-2032）&amp;（万元）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中国市场不同应用高端装饰原纸规模市场份额预测（2027-2032）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高端装饰原纸行业发展分析---发展趋势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高端装饰原纸行业发展分析---厂商壁垒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高端装饰原纸行业发展分析---驱动因素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高端装饰原纸行业发展分析---制约因素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高端装饰原纸行业相关重点政策一览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高端装饰原纸行业供应链分析</w:t>
      </w:r>
      <w:r>
        <w:rPr>
          <w:rFonts w:hint="eastAsia"/>
        </w:rPr>
        <w:br/>
      </w:r>
      <w:r>
        <w:rPr>
          <w:rFonts w:hint="eastAsia"/>
        </w:rPr>
        <w:t>　　表 131： 高端装饰原纸上游原料供应商</w:t>
      </w:r>
      <w:r>
        <w:rPr>
          <w:rFonts w:hint="eastAsia"/>
        </w:rPr>
        <w:br/>
      </w:r>
      <w:r>
        <w:rPr>
          <w:rFonts w:hint="eastAsia"/>
        </w:rPr>
        <w:t>　　表 132： 高端装饰原纸行业主要下游客户</w:t>
      </w:r>
      <w:r>
        <w:rPr>
          <w:rFonts w:hint="eastAsia"/>
        </w:rPr>
        <w:br/>
      </w:r>
      <w:r>
        <w:rPr>
          <w:rFonts w:hint="eastAsia"/>
        </w:rPr>
        <w:t>　　表 133： 高端装饰原纸典型经销商</w:t>
      </w:r>
      <w:r>
        <w:rPr>
          <w:rFonts w:hint="eastAsia"/>
        </w:rPr>
        <w:br/>
      </w:r>
      <w:r>
        <w:rPr>
          <w:rFonts w:hint="eastAsia"/>
        </w:rPr>
        <w:t>　　表 134： 中国高端装饰原纸产量、销量、进口量及出口量（2021-2026）&amp;（千吨）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中国高端装饰原纸产量、销量、进口量及出口量预测（2027-2032）&amp;（千吨）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中国市场高端装饰原纸主要进口来源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中国市场高端装饰原纸主要出口目的地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高端装饰原纸产品图片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中国不同产品类型高端装饰原纸市场规模市场份额2025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素色装饰原纸产品图片</w:t>
      </w:r>
      <w:r>
        <w:rPr>
          <w:rFonts w:hint="eastAsia"/>
        </w:rPr>
        <w:br/>
      </w:r>
      <w:r>
        <w:rPr>
          <w:rFonts w:hint="eastAsia"/>
        </w:rPr>
        <w:t>　　图 4： 可印刷装束原纸产品图片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中国不同应用高端装饰原纸市场份额2025 &amp; 2032</w:t>
      </w:r>
      <w:r>
        <w:rPr>
          <w:rFonts w:hint="eastAsia"/>
        </w:rPr>
        <w:br/>
      </w:r>
      <w:r>
        <w:rPr>
          <w:rFonts w:hint="eastAsia"/>
        </w:rPr>
        <w:t>　　图 7： 家具</w:t>
      </w:r>
      <w:r>
        <w:rPr>
          <w:rFonts w:hint="eastAsia"/>
        </w:rPr>
        <w:br/>
      </w:r>
      <w:r>
        <w:rPr>
          <w:rFonts w:hint="eastAsia"/>
        </w:rPr>
        <w:t>　　图 8： 地板</w:t>
      </w:r>
      <w:r>
        <w:rPr>
          <w:rFonts w:hint="eastAsia"/>
        </w:rPr>
        <w:br/>
      </w:r>
      <w:r>
        <w:rPr>
          <w:rFonts w:hint="eastAsia"/>
        </w:rPr>
        <w:t>　　图 9： 木门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中国市场高端装饰原纸市场规模，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中国市场高端装饰原纸收入及增长率（2021-2032）&amp;（万元）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中国市场高端装饰原纸销量及增长率（2021-2032）&amp;（千吨）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2025年中国市场主要厂商高端装饰原纸销量市场份额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2025年中国市场主要厂商高端装饰原纸收入市场份额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2025年中国市场前五大厂商高端装饰原纸市场份额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2025年中国市场高端装饰原纸第一梯队、第二梯队和第三梯队厂商（品牌）及市场份额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中国市场不同产品类型高端装饰原纸价格走势（2021-2032）&amp;（元/吨）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中国市场不同应用高端装饰原纸价格走势（2021-2032）&amp;（元/吨）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高端装饰原纸中国企业SWOT分析</w:t>
      </w:r>
      <w:r>
        <w:rPr>
          <w:rFonts w:hint="eastAsia"/>
        </w:rPr>
        <w:br/>
      </w:r>
      <w:r>
        <w:rPr>
          <w:rFonts w:hint="eastAsia"/>
        </w:rPr>
        <w:t>　　图 21： 高端装饰原纸产业链</w:t>
      </w:r>
      <w:r>
        <w:rPr>
          <w:rFonts w:hint="eastAsia"/>
        </w:rPr>
        <w:br/>
      </w:r>
      <w:r>
        <w:rPr>
          <w:rFonts w:hint="eastAsia"/>
        </w:rPr>
        <w:t>　　图 22： 高端装饰原纸行业采购模式分析</w:t>
      </w:r>
      <w:r>
        <w:rPr>
          <w:rFonts w:hint="eastAsia"/>
        </w:rPr>
        <w:br/>
      </w:r>
      <w:r>
        <w:rPr>
          <w:rFonts w:hint="eastAsia"/>
        </w:rPr>
        <w:t>　　图 23： 高端装饰原纸行业生产模式分析</w:t>
      </w:r>
      <w:r>
        <w:rPr>
          <w:rFonts w:hint="eastAsia"/>
        </w:rPr>
        <w:br/>
      </w:r>
      <w:r>
        <w:rPr>
          <w:rFonts w:hint="eastAsia"/>
        </w:rPr>
        <w:t>　　图 24： 高端装饰原纸行业销售模式分析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中国高端装饰原纸产能、产量、产能利用率及发展趋势（2021-2032）&amp;（千吨）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中国高端装饰原纸产量、市场需求量及发展趋势（2021-2032）&amp;（千吨）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dda291314ceb" w:history="1">
        <w:r>
          <w:rPr>
            <w:rStyle w:val="Hyperlink"/>
          </w:rPr>
          <w:t>2026-2032年中国高端装饰原纸市场研究及发展前景分析报告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dda291314ceb" w:history="1">
        <w:r>
          <w:rPr>
            <w:rStyle w:val="Hyperlink"/>
          </w:rPr>
          <w:t>https://www.20087.com/2/65/GaoDuanZhuangShiYuanZhiShiChangQianJing.html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热点：全球十大装饰纸品牌、高端装饰原纸图片、装饰原纸行业龙头、高端装饰原纸有哪些、装饰原纸价格走势、装饰原纸厂家排名、元洲装饰、装饰原纸生产厂家、优品源装饰纸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6b324d9cd4cf2" w:history="1">
      <w:r>
        <w:rPr>
          <w:rStyle w:val="Hyperlink"/>
        </w:rPr>
        <w:t>2026-2032年中国高端装饰原纸市场研究及发展前景分析报告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DuanZhuangShiYuanZhiShiChangQianJing.html" TargetMode="External" Id="R0cdcdda29131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DuanZhuangShiYuanZhiShiChangQianJing.html" TargetMode="External" Id="Ra7f6b324d9cd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2025-11-25T08:05:58Z</dcterms:created>
  <dcterms:modified xsi:type="dcterms:W3CDTF">2025-11-25T09:05:58Z</dcterms:modified>
  <dc:subject>2026-2032年中国高端装饰原纸市场研究及发展前景分析报告</dc:subject>
  <dc:title>2026-2032年中国高端装饰原纸市场研究及发展前景分析报告</dc:title>
  <cp:keywords>2026-2032年中国高端装饰原纸市场研究及发展前景分析报告</cp:keywords>
  <dc:description>2026-2032年中国高端装饰原纸市场研究及发展前景分析报告</dc:description>
</cp:coreProperties>
</file>