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7d23985e84418" w:history="1">
              <w:r>
                <w:rPr>
                  <w:rStyle w:val="Hyperlink"/>
                </w:rPr>
                <w:t>中国运动汽水行业市场分析与前景趋势预测报告（2025-2031年）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7d23985e84418" w:history="1">
              <w:r>
                <w:rPr>
                  <w:rStyle w:val="Hyperlink"/>
                </w:rPr>
                <w:t>中国运动汽水行业市场分析与前景趋势预测报告（2025-2031年）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7d23985e84418" w:history="1">
                <w:r>
                  <w:rPr>
                    <w:rStyle w:val="Hyperlink"/>
                  </w:rPr>
                  <w:t>https://www.20087.com/3/15/YunDongQiShuiShiChangXianZhuangHeQianJing.html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汽水是一类结合了碳酸气泡与电解质补充功能的饮料，近年来逐渐在运动营养市场中崭露头角。其核心目标群体为健身爱好者、运动员及注重健康生活方式的年轻人。目前，运动汽水多强调低糖、零卡路里、富含钾钠镁等矿物质，以满足运动后水分与电解质的快速补充需求。部分品牌还加入维生素、氨基酸等功能成分，进一步强化其功能性定位。然而，由于消费者对碳酸饮料的传统认知仍偏高糖高热量，因此推广过程中面临一定教育成本。</w:t>
      </w:r>
      <w:r>
        <w:rPr>
          <w:rFonts w:hint="eastAsia"/>
        </w:rPr>
        <w:br/>
      </w:r>
      <w:r>
        <w:rPr>
          <w:rFonts w:hint="eastAsia"/>
        </w:rPr>
        <w:t>　　随着健康消费理念的普及，以及年轻一代对个性化饮品的需求增长，运动汽水有望迎来更广泛的应用场景和消费人群。未来产品将进一步细分，例如针对不同运动强度、性别或年龄段推出定制化配方。同时，天然原料、植物提取物及益生菌等成分的引入，将提升产品的整体营养价值与消化友好性。营销方面，品牌将更多借助社交媒体和体育赛事进行场景化传播，增强用户粘性。整体来看，该品类将在运动饮料细分市场中占据一席之地，并推动传统碳酸饮料向功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7d23985e84418" w:history="1">
        <w:r>
          <w:rPr>
            <w:rStyle w:val="Hyperlink"/>
          </w:rPr>
          <w:t>中国运动汽水行业市场分析与前景趋势预测报告（2025-2031年）</w:t>
        </w:r>
      </w:hyperlink>
      <w:r>
        <w:rPr>
          <w:rFonts w:hint="eastAsia"/>
        </w:rPr>
        <w:t>》系统梳理了运动汽水行业的产业链结构，详细解读了运动汽水市场规模、需求变化及价格动态，并对运动汽水行业现状进行了全面分析。报告基于详实数据，科学预测了运动汽水市场前景与发展趋势，同时聚焦运动汽水重点企业的经营表现，剖析了行业竞争格局、市场集中度及品牌影响力。通过对运动汽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中国运动汽水行业发展概述</w:t>
      </w:r>
      <w:r>
        <w:rPr>
          <w:rFonts w:hint="eastAsia"/>
        </w:rPr>
        <w:br/>
      </w:r>
      <w:r>
        <w:rPr>
          <w:rFonts w:hint="eastAsia"/>
        </w:rPr>
        <w:t>第一章 中国运动汽水行业发展概述</w:t>
      </w:r>
      <w:r>
        <w:rPr>
          <w:rFonts w:hint="eastAsia"/>
        </w:rPr>
        <w:br/>
      </w:r>
      <w:r>
        <w:rPr>
          <w:rFonts w:hint="eastAsia"/>
        </w:rPr>
        <w:t>　　第一节 运动汽水发展概况</w:t>
      </w:r>
      <w:r>
        <w:rPr>
          <w:rFonts w:hint="eastAsia"/>
        </w:rPr>
        <w:br/>
      </w:r>
      <w:r>
        <w:rPr>
          <w:rFonts w:hint="eastAsia"/>
        </w:rPr>
        <w:t>　　　　一、运动汽水的定义</w:t>
      </w:r>
      <w:r>
        <w:rPr>
          <w:rFonts w:hint="eastAsia"/>
        </w:rPr>
        <w:br/>
      </w:r>
      <w:r>
        <w:rPr>
          <w:rFonts w:hint="eastAsia"/>
        </w:rPr>
        <w:t>　　　　二、运动汽水的主要特性</w:t>
      </w:r>
      <w:r>
        <w:rPr>
          <w:rFonts w:hint="eastAsia"/>
        </w:rPr>
        <w:br/>
      </w:r>
      <w:r>
        <w:rPr>
          <w:rFonts w:hint="eastAsia"/>
        </w:rPr>
        <w:t>　　　　三、运动汽水行业定位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一、我国与欧美运动汽水产业发展的区别</w:t>
      </w:r>
      <w:r>
        <w:rPr>
          <w:rFonts w:hint="eastAsia"/>
        </w:rPr>
        <w:br/>
      </w:r>
      <w:r>
        <w:rPr>
          <w:rFonts w:hint="eastAsia"/>
        </w:rPr>
        <w:t>　　　　二、中国运动汽水市场特点</w:t>
      </w:r>
      <w:r>
        <w:rPr>
          <w:rFonts w:hint="eastAsia"/>
        </w:rPr>
        <w:br/>
      </w:r>
      <w:r>
        <w:rPr>
          <w:rFonts w:hint="eastAsia"/>
        </w:rPr>
        <w:t>　　　　三、中国运动汽水行业发展阶段</w:t>
      </w:r>
      <w:r>
        <w:rPr>
          <w:rFonts w:hint="eastAsia"/>
        </w:rPr>
        <w:br/>
      </w:r>
      <w:r>
        <w:rPr>
          <w:rFonts w:hint="eastAsia"/>
        </w:rPr>
        <w:t>　　　　四、中国运动汽水行业面临的问题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中国运动汽水行业发展的宏观环境分析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二、运动汽水行业相关政策分析</w:t>
      </w:r>
      <w:r>
        <w:rPr>
          <w:rFonts w:hint="eastAsia"/>
        </w:rPr>
        <w:br/>
      </w:r>
      <w:r>
        <w:rPr>
          <w:rFonts w:hint="eastAsia"/>
        </w:rPr>
        <w:t>　　第三节 运动汽水行业技术环境分析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2020-2025年运动汽水行业市场现状分析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2020-2025年中国运动汽水行业市场分析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2020-2025年中国运动汽水行业市场现状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2020-2025年运动汽水行业价格分析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2020-2025年运动汽水行业区域及细分市场分析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运动汽水行业区域发展环境对比分析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二、华东运动汽水行业发展规划动态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三、华东区运动汽水行业主力企业分析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四、华东区运动汽水行业竞争力分析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2020-2025年运动汽水行业细分产品市场对比分析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2025年中国运动汽水行业竞争力及竞争力分析</w:t>
      </w:r>
      <w:r>
        <w:rPr>
          <w:rFonts w:hint="eastAsia"/>
        </w:rPr>
        <w:br/>
      </w:r>
      <w:r>
        <w:rPr>
          <w:rFonts w:hint="eastAsia"/>
        </w:rPr>
        <w:t>　　第一节 中国运动汽水行业竞争力评价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2025年中国运动汽水行业竞争力分析（波特五力模型）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中国运动汽水行业市场集中度分析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国内主要运动汽水企业分析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健力宝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佳得乐（Gatorade）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脉动维生素饮料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尖叫活肤运动饮料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三得利超级维体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宝矿力水特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万和威力特氨基酸粉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激活活性维生素水饮品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力水运动饮料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2020-2025年运动汽水行业发展影响因素影响分析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国际环境对运动汽水行业影响分析</w:t>
      </w:r>
      <w:r>
        <w:rPr>
          <w:rFonts w:hint="eastAsia"/>
        </w:rPr>
        <w:br/>
      </w:r>
      <w:r>
        <w:rPr>
          <w:rFonts w:hint="eastAsia"/>
        </w:rPr>
        <w:t>　　　　一、贸易战对运动汽水行业发展的影响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宏观经济对运动汽水行业影响分析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汇率变化对运动汽水行业影响分析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一、原材料价格上涨对运动汽水行业的影响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二、运输费用的变化对运动汽水行业的影响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一、下游产业（一）对运动汽水行业的影响分析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二、下游产业（二）对运动汽水行业的影响分析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产业政策因素对运动汽水行业发展影响分析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贸易政策因素对运动汽水行业发展影响分析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环保政策因素对运动汽水行业发展影响分析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土地政策因素对运动汽水行业发展影响分析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2025-2031年中国运动汽水行业市场变化趋势预测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2025-2031年中国运动汽水行业经济运行趋势预测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2025-2031年运动汽水行业市场空间预测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[中.智.林.]2025-2031年中国运动汽水行业发展趋势预测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运动汽水行业类别</w:t>
      </w:r>
      <w:r>
        <w:rPr>
          <w:rFonts w:hint="eastAsia"/>
        </w:rPr>
        <w:br/>
      </w:r>
      <w:r>
        <w:rPr>
          <w:rFonts w:hint="eastAsia"/>
        </w:rPr>
        <w:t>　　图表 运动汽水行业产业链调研</w:t>
      </w:r>
      <w:r>
        <w:rPr>
          <w:rFonts w:hint="eastAsia"/>
        </w:rPr>
        <w:br/>
      </w:r>
      <w:r>
        <w:rPr>
          <w:rFonts w:hint="eastAsia"/>
        </w:rPr>
        <w:t>　　图表 运动汽水行业现状</w:t>
      </w:r>
      <w:r>
        <w:rPr>
          <w:rFonts w:hint="eastAsia"/>
        </w:rPr>
        <w:br/>
      </w:r>
      <w:r>
        <w:rPr>
          <w:rFonts w:hint="eastAsia"/>
        </w:rPr>
        <w:t>　　图表 运动汽水行业标准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2025年中国运动汽水行业产能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2020-2025年中国运动汽水行业产量统计</w:t>
      </w:r>
      <w:r>
        <w:rPr>
          <w:rFonts w:hint="eastAsia"/>
        </w:rPr>
        <w:br/>
      </w:r>
      <w:r>
        <w:rPr>
          <w:rFonts w:hint="eastAsia"/>
        </w:rPr>
        <w:t>　　图表 运动汽水行业动态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2020-2025年中国运动汽水市场需求量</w:t>
      </w:r>
      <w:r>
        <w:rPr>
          <w:rFonts w:hint="eastAsia"/>
        </w:rPr>
        <w:br/>
      </w:r>
      <w:r>
        <w:rPr>
          <w:rFonts w:hint="eastAsia"/>
        </w:rPr>
        <w:t>　　图表 2025年中国运动汽水行业需求区域调研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2020-2025年中国运动汽水行情</w:t>
      </w:r>
      <w:r>
        <w:rPr>
          <w:rFonts w:hint="eastAsia"/>
        </w:rPr>
        <w:br/>
      </w:r>
      <w:r>
        <w:rPr>
          <w:rFonts w:hint="eastAsia"/>
        </w:rPr>
        <w:t>　　图表 2020-2025年中国运动汽水价格走势图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2020-2025年中国运动汽水进口统计</w:t>
      </w:r>
      <w:r>
        <w:rPr>
          <w:rFonts w:hint="eastAsia"/>
        </w:rPr>
        <w:br/>
      </w:r>
      <w:r>
        <w:rPr>
          <w:rFonts w:hint="eastAsia"/>
        </w:rPr>
        <w:t>　　图表 2020-2025年中国运动汽水出口统计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**地区运动汽水市场规模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</w:t>
      </w:r>
      <w:r>
        <w:rPr>
          <w:rFonts w:hint="eastAsia"/>
        </w:rPr>
        <w:br/>
      </w:r>
      <w:r>
        <w:rPr>
          <w:rFonts w:hint="eastAsia"/>
        </w:rPr>
        <w:t>　　图表 **地区运动汽水市场调研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**地区运动汽水市场规模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</w:t>
      </w:r>
      <w:r>
        <w:rPr>
          <w:rFonts w:hint="eastAsia"/>
        </w:rPr>
        <w:br/>
      </w:r>
      <w:r>
        <w:rPr>
          <w:rFonts w:hint="eastAsia"/>
        </w:rPr>
        <w:t>　　图表 **地区运动汽水市场调研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运动汽水行业竞争对手分析</w:t>
      </w:r>
      <w:r>
        <w:rPr>
          <w:rFonts w:hint="eastAsia"/>
        </w:rPr>
        <w:br/>
      </w:r>
      <w:r>
        <w:rPr>
          <w:rFonts w:hint="eastAsia"/>
        </w:rPr>
        <w:t>　　图表 运动汽水重点企业（一）基本信息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2025-2031年中国运动汽水市场需求预测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2025-2031年中国运动汽水行业市场规模预测</w:t>
      </w:r>
      <w:r>
        <w:rPr>
          <w:rFonts w:hint="eastAsia"/>
        </w:rPr>
        <w:br/>
      </w:r>
      <w:r>
        <w:rPr>
          <w:rFonts w:hint="eastAsia"/>
        </w:rPr>
        <w:t>　　图表 运动汽水行业准入条件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2025-2031年中国运动汽水市场前景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7d23985e84418" w:history="1">
        <w:r>
          <w:rPr>
            <w:rStyle w:val="Hyperlink"/>
          </w:rPr>
          <w:t>中国运动汽水行业市场分析与前景趋势预测报告（2025-2031年）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7d23985e84418" w:history="1">
        <w:r>
          <w:rPr>
            <w:rStyle w:val="Hyperlink"/>
          </w:rPr>
          <w:t>https://www.20087.com/3/15/YunDongQiShuiShiChangXianZhuangHeQianJing.html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热点：可乐型汽水、运动饮料汽水、果汁汽水、运动水饮料、活力汽水、运动饮料叫什么、什么是运动饮料、运动饮料使用方法、可乐汽水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2154a2ba04000" w:history="1">
      <w:r>
        <w:rPr>
          <w:rStyle w:val="Hyperlink"/>
        </w:rPr>
        <w:t>中国运动汽水行业市场分析与前景趋势预测报告（2025-2031年）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unDongQiShuiShiChangXianZhuangHeQianJing.html" TargetMode="External" Id="R78a7d23985e8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unDongQiShuiShiChangXianZhuangHeQianJing.html" TargetMode="External" Id="Rb982154a2ba0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2025-05-14T08:12:58Z</dcterms:created>
  <dcterms:modified xsi:type="dcterms:W3CDTF">2025-05-14T09:12:58Z</dcterms:modified>
  <dc:subject>中国运动汽水行业市场分析与前景趋势预测报告（2025-2031年）</dc:subject>
  <dc:title>中国运动汽水行业市场分析与前景趋势预测报告（2025-2031年）</dc:title>
  <cp:keywords>中国运动汽水行业市场分析与前景趋势预测报告（2025-2031年）</cp:keywords>
  <dc:description>中国运动汽水行业市场分析与前景趋势预测报告（2025-2031年）</dc:description>
</cp:coreProperties>
</file>