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deb7907c04956" w:history="1">
              <w:r>
                <w:rPr>
                  <w:rStyle w:val="Hyperlink"/>
                </w:rPr>
                <w:t>2026-2032年全球与中国鱼类分级机行业现状分析及发展前景预测报告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deb7907c04956" w:history="1">
              <w:r>
                <w:rPr>
                  <w:rStyle w:val="Hyperlink"/>
                </w:rPr>
                <w:t>2026-2032年全球与中国鱼类分级机行业现状分析及发展前景预测报告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deb7907c04956" w:history="1">
                <w:r>
                  <w:rPr>
                    <w:rStyle w:val="Hyperlink"/>
                  </w:rPr>
                  <w:t>https://www.20087.com/6/65/YuLeiFenJiJiHangYeQianJingFenXi.html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类分级机是水产加工自动化的核心设备，广泛应用于养殖、捕捞及冷链加工环节，用于依据重量、长度、体型或视觉特征对活鱼或冰鲜鱼进行高速分选。主流机型采用传送带、称重传感器、机器视觉系统及气动/机械分流装置，部分高端设备集成AI图像识别算法，可区分鱼种、性别甚至体表病损。该设备显著提升分拣效率与一致性，降低人工成本，并满足出口市场对规格标准化的严苛要求。</w:t>
      </w:r>
      <w:r>
        <w:rPr>
          <w:rFonts w:hint="eastAsia"/>
        </w:rPr>
        <w:br/>
      </w:r>
      <w:r>
        <w:rPr>
          <w:rFonts w:hint="eastAsia"/>
        </w:rPr>
        <w:t>　　未来，质谱检测试剂盒将向自动化、多指标联检与伴随诊断方向拓展。集成样本前处理与上机分析的一体化试剂盒将降低操作门槛，适配高通量筛查场景；单次检测覆盖数十种代谢物或药物的Panel设计将成为主流。在肿瘤领域，基于质谱的蛋白/代谢标志物试剂盒有望成为靶向治疗伴随诊断工具。原材料端，国产同位素标记化合物合成技术突破将提升供应链韧性。监管方面，FDA与NMPA或将建立更清晰的LDT（实验室自建项目）转化路径，加速创新试剂上市。此外，AI辅助的质谱图解析将提升结果判读效率。长远看，质谱检测试剂盒不仅是分析耗材，更将成为精准诊疗闭环中高质量生物标志物数据生成的关键赋能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deb7907c04956" w:history="1">
        <w:r>
          <w:rPr>
            <w:rStyle w:val="Hyperlink"/>
          </w:rPr>
          <w:t>2026-2032年全球与中国鱼类分级机行业现状分析及发展前景预测报告</w:t>
        </w:r>
      </w:hyperlink>
      <w:r>
        <w:rPr>
          <w:rFonts w:hint="eastAsia"/>
        </w:rPr>
        <w:t>》基于市场调研数据，系统分析了鱼类分级机行业的市场现状与发展前景。报告从鱼类分级机产业链角度出发，梳理了当前鱼类分级机市场规模、价格走势和供需情况，并对未来几年的增长空间作出预测。研究涵盖了鱼类分级机行业技术发展现状、创新方向以及重点企业的竞争格局，包括鱼类分级机市场集中度和品牌策略分析。报告还针对鱼类分级机细分领域和区域市场展开讨论，客观评估了鱼类分级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按产品类型细分，全球鱼类分级机市场规模2021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大型鱼类分级机</w:t>
      </w:r>
      <w:r>
        <w:rPr>
          <w:rFonts w:hint="eastAsia"/>
        </w:rPr>
        <w:br/>
      </w:r>
      <w:r>
        <w:rPr>
          <w:rFonts w:hint="eastAsia"/>
        </w:rPr>
        <w:t>　　　　1.3.3 紧凑型鱼类分级机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按应用细分，全球鱼类分级机市场规模2021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冷冻鱼</w:t>
      </w:r>
      <w:r>
        <w:rPr>
          <w:rFonts w:hint="eastAsia"/>
        </w:rPr>
        <w:br/>
      </w:r>
      <w:r>
        <w:rPr>
          <w:rFonts w:hint="eastAsia"/>
        </w:rPr>
        <w:t>　　　　1.4.3 鲜鱼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鱼类分级机行业发展总体概况</w:t>
      </w:r>
      <w:r>
        <w:rPr>
          <w:rFonts w:hint="eastAsia"/>
        </w:rPr>
        <w:br/>
      </w:r>
      <w:r>
        <w:rPr>
          <w:rFonts w:hint="eastAsia"/>
        </w:rPr>
        <w:t>　　　　1.5.2 鱼类分级机行业发展主要特点</w:t>
      </w:r>
      <w:r>
        <w:rPr>
          <w:rFonts w:hint="eastAsia"/>
        </w:rPr>
        <w:br/>
      </w:r>
      <w:r>
        <w:rPr>
          <w:rFonts w:hint="eastAsia"/>
        </w:rPr>
        <w:t>　　　　1.5.3 鱼类分级机行业发展影响因素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鱼类分级机有利因素</w:t>
      </w:r>
      <w:r>
        <w:rPr>
          <w:rFonts w:hint="eastAsia"/>
        </w:rPr>
        <w:br/>
      </w:r>
      <w:r>
        <w:rPr>
          <w:rFonts w:hint="eastAsia"/>
        </w:rPr>
        <w:t>　　　　1.5.3 .2 鱼类分级机不利因素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全球市场，近三年鱼类分级机主要企业占有率及排名（按销量）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鱼类分级机主要企业在国际市场占有率（按销量，2023-2026）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2025年鱼类分级机主要企业在国际市场排名（按销量）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全球市场主要企业鱼类分级机销量（2023-2026）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全球市场，近三年鱼类分级机主要企业占有率及排名（按收入）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鱼类分级机主要企业在国际市场占有率（按收入，2023-2026）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2025年鱼类分级机主要企业在国际市场排名（按收入）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全球市场主要企业鱼类分级机销售收入（2023-2026）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全球市场主要企业鱼类分级机销售价格（2023-2026）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中国市场，近三年鱼类分级机主要企业占有率及排名（按销量）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鱼类分级机主要企业在中国市场占有率（按销量，2023-2026）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2025年鱼类分级机主要企业在中国市场排名（按销量）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中国市场主要企业鱼类分级机销量（2023-2026）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中国市场，近三年鱼类分级机主要企业占有率及排名（按收入）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鱼类分级机主要企业在中国市场占有率（按收入，2023-2026）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2025年鱼类分级机主要企业在中国市场排名（按收入）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中国市场主要企业鱼类分级机销售收入（2023-2026）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全球主要厂商鱼类分级机总部及产地分布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全球主要厂商成立时间及鱼类分级机商业化日期</w:t>
      </w:r>
      <w:r>
        <w:rPr>
          <w:rFonts w:hint="eastAsia"/>
        </w:rPr>
        <w:br/>
      </w:r>
      <w:r>
        <w:rPr>
          <w:rFonts w:hint="eastAsia"/>
        </w:rPr>
        <w:t>　　2.8 全球主要厂商鱼类分级机产品类型及应用</w:t>
      </w:r>
      <w:r>
        <w:rPr>
          <w:rFonts w:hint="eastAsia"/>
        </w:rPr>
        <w:br/>
      </w:r>
      <w:r>
        <w:rPr>
          <w:rFonts w:hint="eastAsia"/>
        </w:rPr>
        <w:t>　　2.9 鱼类分级机行业集中度、竞争程度分析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鱼类分级机行业集中度分析：2025年全球Top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全球鱼类分级机第一梯队、第二梯队和第三梯队生产商（品牌）及市场份额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全球鱼类分级机总体规模分析</w:t>
      </w:r>
      <w:r>
        <w:rPr>
          <w:rFonts w:hint="eastAsia"/>
        </w:rPr>
        <w:br/>
      </w:r>
      <w:r>
        <w:rPr>
          <w:rFonts w:hint="eastAsia"/>
        </w:rPr>
        <w:t>　　3.1 全球鱼类分级机供需现状及预测（2021-2032）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全球鱼类分级机产能、产量、产能利用率及发展趋势（2021-2032）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全球鱼类分级机产量、需求量及发展趋势（2021-2032）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全球主要地区鱼类分级机产量及发展趋势（2021-2032）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全球主要地区鱼类分级机产量（2021-2026）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全球主要地区鱼类分级机产量（2027-2032）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全球主要地区鱼类分级机产量市场份额（2021-2032）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中国鱼类分级机供需现状及预测（2021-2032）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中国鱼类分级机产能、产量、产能利用率及发展趋势（2021-2032）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中国鱼类分级机产量、市场需求量及发展趋势（2021-2032）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中国市场鱼类分级机进出口（2021-2032）</w:t>
      </w:r>
      <w:r>
        <w:rPr>
          <w:rFonts w:hint="eastAsia"/>
        </w:rPr>
        <w:br/>
      </w:r>
      <w:r>
        <w:rPr>
          <w:rFonts w:hint="eastAsia"/>
        </w:rPr>
        <w:t>　　3.4 全球鱼类分级机销量及销售额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全球市场鱼类分级机销售额（2021-2032）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全球市场鱼类分级机销量（2021-2032）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全球市场鱼类分级机价格趋势（2021-2032）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全球鱼类分级机主要地区分析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全球主要地区鱼类分级机市场规模分析：2021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全球主要地区鱼类分级机销售收入及市场份额（2021-2026）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全球主要地区鱼类分级机销售收入预测（2027-2032）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全球主要地区鱼类分级机销量分析：2021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全球主要地区鱼类分级机销量及市场份额（2021-2026）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全球主要地区鱼类分级机销量及市场份额预测（2027-2032）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北美市场鱼类分级机销量、收入及增长率（2021-2032）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欧洲市场鱼类分级机销量、收入及增长率（2021-2032）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中国市场鱼类分级机销量、收入及增长率（2021-2032）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日本市场鱼类分级机销量、收入及增长率（2021-2032）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东南亚市场鱼类分级机销量、收入及增长率（2021-2032）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印度市场鱼类分级机销量、收入及增长率（2021-2032）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南美市场鱼类分级机销量、收入及增长率（2021-2032）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中东市场鱼类分级机销量、收入及增长率（2021-2032）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重点企业（1）基本信息、鱼类分级机生产基地、销售区域、竞争对手及市场地位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鱼类分级机销量、收入、价格及毛利率（2021-2026）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重点企业（2）基本信息、鱼类分级机生产基地、销售区域、竞争对手及市场地位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鱼类分级机销量、收入、价格及毛利率（2021-2026）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重点企业（3）基本信息、鱼类分级机生产基地、销售区域、竞争对手及市场地位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鱼类分级机销量、收入、价格及毛利率（2021-2026）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重点企业（4）基本信息、鱼类分级机生产基地、销售区域、竞争对手及市场地位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鱼类分级机销量、收入、价格及毛利率（2021-2026）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重点企业（5）基本信息、鱼类分级机生产基地、销售区域、竞争对手及市场地位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鱼类分级机销量、收入、价格及毛利率（2021-2026）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重点企业（6）基本信息、鱼类分级机生产基地、销售区域、竞争对手及市场地位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鱼类分级机销量、收入、价格及毛利率（2021-2026）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重点企业（7）基本信息、鱼类分级机生产基地、销售区域、竞争对手及市场地位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鱼类分级机销量、收入、价格及毛利率（2021-2026）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重点企业（8）基本信息、鱼类分级机生产基地、销售区域、竞争对手及市场地位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鱼类分级机销量、收入、价格及毛利率（2021-2026）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重点企业（9）基本信息、鱼类分级机生产基地、销售区域、竞争对手及市场地位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鱼类分级机销量、收入、价格及毛利率（2021-2026）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重点企业（10）基本信息、鱼类分级机生产基地、销售区域、竞争对手及市场地位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鱼类分级机销量、收入、价格及毛利率（2021-2026）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重点企业（11）基本信息、鱼类分级机生产基地、销售区域、竞争对手及市场地位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鱼类分级机销量、收入、价格及毛利率（2021-2026）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重点企业（12）基本信息、鱼类分级机生产基地、销售区域、竞争对手及市场地位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鱼类分级机销量、收入、价格及毛利率（2021-2026）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重点企业（13）基本信息、鱼类分级机生产基地、销售区域、竞争对手及市场地位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鱼类分级机销量、收入、价格及毛利率（2021-2026）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重点企业（14）基本信息、鱼类分级机生产基地、销售区域、竞争对手及市场地位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鱼类分级机销量、收入、价格及毛利率（2021-2026）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重点企业（15）基本信息、鱼类分级机生产基地、销售区域、竞争对手及市场地位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鱼类分级机销量、收入、价格及毛利率（2021-2026）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重点企业（16）基本信息、鱼类分级机生产基地、销售区域、竞争对手及市场地位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鱼类分级机销量、收入、价格及毛利率（2021-2026）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重点企业（17）基本信息、鱼类分级机生产基地、销售区域、竞争对手及市场地位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鱼类分级机销量、收入、价格及毛利率（2021-2026）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重点企业（18）基本信息、鱼类分级机生产基地、销售区域、竞争对手及市场地位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鱼类分级机销量、收入、价格及毛利率（2021-2026）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不同产品类型鱼类分级机分析</w:t>
      </w:r>
      <w:r>
        <w:rPr>
          <w:rFonts w:hint="eastAsia"/>
        </w:rPr>
        <w:br/>
      </w:r>
      <w:r>
        <w:rPr>
          <w:rFonts w:hint="eastAsia"/>
        </w:rPr>
        <w:t>　　6.1 全球不同产品类型鱼类分级机销量（2021-2032）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全球不同产品类型鱼类分级机销量及市场份额（2021-2026）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全球不同产品类型鱼类分级机销量预测（2027-2032）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全球不同产品类型鱼类分级机收入（2021-2032）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全球不同产品类型鱼类分级机收入及市场份额（2021-2026）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全球不同产品类型鱼类分级机收入预测（2027-2032）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全球不同产品类型鱼类分级机价格走势（2021-2032）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中国不同产品类型鱼类分级机销量（2021-2032）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中国不同产品类型鱼类分级机销量及市场份额（2021-2026）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中国不同产品类型鱼类分级机销量预测（2027-2032）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中国不同产品类型鱼类分级机收入（2021-2032）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中国不同产品类型鱼类分级机收入及市场份额（2021-2026）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中国不同产品类型鱼类分级机收入预测（2027-2032）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不同应用鱼类分级机分析</w:t>
      </w:r>
      <w:r>
        <w:rPr>
          <w:rFonts w:hint="eastAsia"/>
        </w:rPr>
        <w:br/>
      </w:r>
      <w:r>
        <w:rPr>
          <w:rFonts w:hint="eastAsia"/>
        </w:rPr>
        <w:t>　　7.1 全球不同应用鱼类分级机销量（2021-2032）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全球不同应用鱼类分级机销量及市场份额（2021-2026）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全球不同应用鱼类分级机销量预测（2027-2032）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全球不同应用鱼类分级机收入（2021-2032）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全球不同应用鱼类分级机收入及市场份额（2021-2026）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全球不同应用鱼类分级机收入预测（2027-2032）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全球不同应用鱼类分级机价格走势（2021-2032）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中国不同应用鱼类分级机销量（2021-2032）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中国不同应用鱼类分级机销量及市场份额（2021-2026）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中国不同应用鱼类分级机销量预测（2027-2032）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中国不同应用鱼类分级机收入（2021-2032）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中国不同应用鱼类分级机收入及市场份额（2021-2026）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中国不同应用鱼类分级机收入预测（2027-2032）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鱼类分级机行业发展趋势</w:t>
      </w:r>
      <w:r>
        <w:rPr>
          <w:rFonts w:hint="eastAsia"/>
        </w:rPr>
        <w:br/>
      </w:r>
      <w:r>
        <w:rPr>
          <w:rFonts w:hint="eastAsia"/>
        </w:rPr>
        <w:t>　　8.2 鱼类分级机行业主要驱动因素</w:t>
      </w:r>
      <w:r>
        <w:rPr>
          <w:rFonts w:hint="eastAsia"/>
        </w:rPr>
        <w:br/>
      </w:r>
      <w:r>
        <w:rPr>
          <w:rFonts w:hint="eastAsia"/>
        </w:rPr>
        <w:t>　　8.3 鱼类分级机中国企业SWOT分析</w:t>
      </w:r>
      <w:r>
        <w:rPr>
          <w:rFonts w:hint="eastAsia"/>
        </w:rPr>
        <w:br/>
      </w:r>
      <w:r>
        <w:rPr>
          <w:rFonts w:hint="eastAsia"/>
        </w:rPr>
        <w:t>　　8.4 中国鱼类分级机行业政策环境分析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鱼类分级机行业产业链简介</w:t>
      </w:r>
      <w:r>
        <w:rPr>
          <w:rFonts w:hint="eastAsia"/>
        </w:rPr>
        <w:br/>
      </w:r>
      <w:r>
        <w:rPr>
          <w:rFonts w:hint="eastAsia"/>
        </w:rPr>
        <w:t>　　　　9.1.1 鱼类分级机行业供应链分析</w:t>
      </w:r>
      <w:r>
        <w:rPr>
          <w:rFonts w:hint="eastAsia"/>
        </w:rPr>
        <w:br/>
      </w:r>
      <w:r>
        <w:rPr>
          <w:rFonts w:hint="eastAsia"/>
        </w:rPr>
        <w:t>　　　　9.1.2 鱼类分级机主要原料及供应情况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鱼类分级机行业采购模式</w:t>
      </w:r>
      <w:r>
        <w:rPr>
          <w:rFonts w:hint="eastAsia"/>
        </w:rPr>
        <w:br/>
      </w:r>
      <w:r>
        <w:rPr>
          <w:rFonts w:hint="eastAsia"/>
        </w:rPr>
        <w:t>　　9.3 鱼类分级机行业生产模式</w:t>
      </w:r>
      <w:r>
        <w:rPr>
          <w:rFonts w:hint="eastAsia"/>
        </w:rPr>
        <w:br/>
      </w:r>
      <w:r>
        <w:rPr>
          <w:rFonts w:hint="eastAsia"/>
        </w:rPr>
        <w:t>　　9.4 鱼类分级机行业销售模式及销售渠道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按产品类型细分，全球鱼类分级机市场规模2021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按应用细分，全球鱼类分级机市场规模（CAGR）2021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鱼类分级机行业发展主要特点</w:t>
      </w:r>
      <w:r>
        <w:rPr>
          <w:rFonts w:hint="eastAsia"/>
        </w:rPr>
        <w:br/>
      </w:r>
      <w:r>
        <w:rPr>
          <w:rFonts w:hint="eastAsia"/>
        </w:rPr>
        <w:t>　　表 4： 鱼类分级机行业发展有利因素分析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鱼类分级机行业发展不利因素分析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进入鱼类分级机行业壁垒</w:t>
      </w:r>
      <w:r>
        <w:rPr>
          <w:rFonts w:hint="eastAsia"/>
        </w:rPr>
        <w:br/>
      </w:r>
      <w:r>
        <w:rPr>
          <w:rFonts w:hint="eastAsia"/>
        </w:rPr>
        <w:t>　　表 7： 鱼类分级机主要企业在国际市场占有率（按销量，2023-2026）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2025年鱼类分级机主要企业在国际市场排名（按销量）&amp;（台）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全球市场主要企业鱼类分级机销量（2023-2026）&amp;（台）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鱼类分级机主要企业在国际市场占有率（按收入，2023-2026）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2025年鱼类分级机主要企业在国际市场排名（按收入）&amp;（万元）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全球市场主要企业鱼类分级机销售收入（2023-2026）&amp;（万元）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全球市场主要企业鱼类分级机销售价格（2023-2026）&amp;（元/台）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鱼类分级机主要企业在中国市场占有率（按销量，2023-2026）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2025年鱼类分级机主要企业在中国市场排名（按销量）&amp;（台）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中国市场主要企业鱼类分级机销量（2023-2026）&amp;（台）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鱼类分级机主要企业在中国市场占有率（按收入，2023-2026）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2025年鱼类分级机主要企业在中国市场排名（按收入）&amp;（万元）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中国市场主要企业鱼类分级机销售收入（2023-2026）&amp;（万元）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全球主要厂商鱼类分级机总部及产地分布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全球主要厂商成立时间及鱼类分级机商业化日期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全球主要厂商鱼类分级机产品类型及应用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2025年全球鱼类分级机主要厂商市场地位（第一梯队、第二梯队和第三梯队）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全球鱼类分级机市场投资、并购等现状分析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全球主要地区鱼类分级机产量增速（CAGR）：（2021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全球主要地区鱼类分级机产量（2021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全球主要地区鱼类分级机产量（2021-2026）&amp;（台）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全球主要地区鱼类分级机产量（2027-2032）&amp;（台）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全球主要地区鱼类分级机产量市场份额（2021-2026）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全球主要地区鱼类分级机产量市场份额（2027-2032）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中国市场鱼类分级机产量、销量、进出口（2021-2026）&amp;（台）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中国市场鱼类分级机产量、销量、进出口预测（2027-2032）&amp;（台）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全球主要地区鱼类分级机销售收入增速：（2021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全球主要地区鱼类分级机销售收入（2021-2026）&amp;（万元）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全球主要地区鱼类分级机销售收入市场份额（2021-2026）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全球主要地区鱼类分级机收入（2027-2032）&amp;（万元）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全球主要地区鱼类分级机收入市场份额（2027-2032）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全球主要地区鱼类分级机销量（台）：2021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全球主要地区鱼类分级机销量（2021-2026）&amp;（台）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全球主要地区鱼类分级机销量市场份额（2021-2026）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全球主要地区鱼类分级机销量（2027-2032）&amp;（台）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全球主要地区鱼类分级机销量份额（2027-2032）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鱼类分级机生产基地、销售区域、竞争对手及市场地位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鱼类分级机销量（台）、收入（万元）、价格（元/台）及毛利率（2021-2026）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鱼类分级机生产基地、销售区域、竞争对手及市场地位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鱼类分级机销量（台）、收入（万元）、价格（元/台）及毛利率（2021-2026）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鱼类分级机生产基地、销售区域、竞争对手及市场地位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鱼类分级机销量（台）、收入（万元）、价格（元/台）及毛利率（2021-2026）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鱼类分级机生产基地、销售区域、竞争对手及市场地位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鱼类分级机销量（台）、收入（万元）、价格（元/台）及毛利率（2021-2026）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鱼类分级机生产基地、销售区域、竞争对手及市场地位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鱼类分级机销量（台）、收入（万元）、价格（元/台）及毛利率（2021-2026）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鱼类分级机生产基地、销售区域、竞争对手及市场地位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鱼类分级机销量（台）、收入（万元）、价格（元/台）及毛利率（2021-2026）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鱼类分级机生产基地、销售区域、竞争对手及市场地位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鱼类分级机销量（台）、收入（万元）、价格（元/台）及毛利率（2021-2026）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鱼类分级机生产基地、销售区域、竞争对手及市场地位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鱼类分级机销量（台）、收入（万元）、价格（元/台）及毛利率（2021-2026）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鱼类分级机生产基地、销售区域、竞争对手及市场地位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鱼类分级机销量（台）、收入（万元）、价格（元/台）及毛利率（2021-2026）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鱼类分级机生产基地、销售区域、竞争对手及市场地位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鱼类分级机销量（台）、收入（万元）、价格（元/台）及毛利率（2021-2026）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鱼类分级机生产基地、销售区域、竞争对手及市场地位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鱼类分级机销量（台）、收入（万元）、价格（元/台）及毛利率（2021-2026）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鱼类分级机生产基地、销售区域、竞争对手及市场地位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鱼类分级机销量（台）、收入（万元）、价格（元/台）及毛利率（2021-2026）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鱼类分级机生产基地、销售区域、竞争对手及市场地位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鱼类分级机销量（台）、收入（万元）、价格（元/台）及毛利率（2021-2026）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鱼类分级机生产基地、销售区域、竞争对手及市场地位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鱼类分级机销量（台）、收入（万元）、价格（元/台）及毛利率（2021-2026）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鱼类分级机生产基地、销售区域、竞争对手及市场地位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鱼类分级机销量（台）、收入（万元）、价格（元/台）及毛利率（2021-2026）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鱼类分级机生产基地、销售区域、竞争对手及市场地位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鱼类分级机销量（台）、收入（万元）、价格（元/台）及毛利率（2021-2026）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鱼类分级机生产基地、销售区域、竞争对手及市场地位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鱼类分级机销量（台）、收入（万元）、价格（元/台）及毛利率（2021-2026）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鱼类分级机生产基地、销售区域、竞争对手及市场地位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鱼类分级机销量（台）、收入（万元）、价格（元/台）及毛利率（2021-2026）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全球不同产品类型鱼类分级机销量（2021-2026）&amp;（台）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全球不同产品类型鱼类分级机销量市场份额（2021-2026）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全球不同产品类型鱼类分级机销量预测（2027-2032）&amp;（台）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全球市场不同产品类型鱼类分级机销量市场份额预测（2027-2032）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全球不同产品类型鱼类分级机收入（2021-2026）&amp;（万元）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全球不同产品类型鱼类分级机收入市场份额（2021-2026）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全球不同产品类型鱼类分级机收入预测（2027-2032）&amp;（万元）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全球不同产品类型鱼类分级机收入市场份额预测（2027-2032）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中国不同产品类型鱼类分级机销量（2021-2026）&amp;（台）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中国不同产品类型鱼类分级机销量市场份额（2021-2026）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中国不同产品类型鱼类分级机销量预测（2027-2032）&amp;（台）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全球市场不同产品类型鱼类分级机销量市场份额预测（2027-2032）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中国不同产品类型鱼类分级机收入（2021-2026）&amp;（万元）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中国不同产品类型鱼类分级机收入市场份额（2021-2026）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中国不同产品类型鱼类分级机收入预测（2027-2032）&amp;（万元）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中国不同产品类型鱼类分级机收入市场份额预测（2027-2032）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全球不同应用鱼类分级机销量（2021-2026）&amp;（台）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全球不同应用鱼类分级机销量市场份额（2021-2026）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全球不同应用鱼类分级机销量预测（2027-2032）&amp;（台）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全球市场不同应用鱼类分级机销量市场份额预测（2027-2032）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全球不同应用鱼类分级机收入（2021-2026）&amp;（万元）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全球不同应用鱼类分级机收入市场份额（2021-2026）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全球不同应用鱼类分级机收入预测（2027-2032）&amp;（万元）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全球不同应用鱼类分级机收入市场份额预测（2027-2032）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中国不同应用鱼类分级机销量（2021-2026）&amp;（台）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中国不同应用鱼类分级机销量市场份额（2021-2026）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中国不同应用鱼类分级机销量预测（2027-2032）&amp;（台）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中国市场不同应用鱼类分级机销量市场份额预测（2027-2032）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中国不同应用鱼类分级机收入（2021-2026）&amp;（万元）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中国不同应用鱼类分级机收入市场份额（2021-2026）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中国不同应用鱼类分级机收入预测（2027-2032）&amp;（万元）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中国不同应用鱼类分级机收入市场份额预测（2027-2032）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鱼类分级机行业发展趋势</w:t>
      </w:r>
      <w:r>
        <w:rPr>
          <w:rFonts w:hint="eastAsia"/>
        </w:rPr>
        <w:br/>
      </w:r>
      <w:r>
        <w:rPr>
          <w:rFonts w:hint="eastAsia"/>
        </w:rPr>
        <w:t>　　表 166： 鱼类分级机行业主要驱动因素</w:t>
      </w:r>
      <w:r>
        <w:rPr>
          <w:rFonts w:hint="eastAsia"/>
        </w:rPr>
        <w:br/>
      </w:r>
      <w:r>
        <w:rPr>
          <w:rFonts w:hint="eastAsia"/>
        </w:rPr>
        <w:t>　　表 167： 鱼类分级机行业供应链分析</w:t>
      </w:r>
      <w:r>
        <w:rPr>
          <w:rFonts w:hint="eastAsia"/>
        </w:rPr>
        <w:br/>
      </w:r>
      <w:r>
        <w:rPr>
          <w:rFonts w:hint="eastAsia"/>
        </w:rPr>
        <w:t>　　表 168： 鱼类分级机上游原料供应商</w:t>
      </w:r>
      <w:r>
        <w:rPr>
          <w:rFonts w:hint="eastAsia"/>
        </w:rPr>
        <w:br/>
      </w:r>
      <w:r>
        <w:rPr>
          <w:rFonts w:hint="eastAsia"/>
        </w:rPr>
        <w:t>　　表 169： 鱼类分级机主要地区不同应用客户分析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鱼类分级机典型经销商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鱼类分级机产品图片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全球不同产品类型鱼类分级机销售额2021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全球不同产品类型鱼类分级机市场份额2025 &amp; 2032</w:t>
      </w:r>
      <w:r>
        <w:rPr>
          <w:rFonts w:hint="eastAsia"/>
        </w:rPr>
        <w:br/>
      </w:r>
      <w:r>
        <w:rPr>
          <w:rFonts w:hint="eastAsia"/>
        </w:rPr>
        <w:t>　　图 4： 大型鱼类分级机产品图片</w:t>
      </w:r>
      <w:r>
        <w:rPr>
          <w:rFonts w:hint="eastAsia"/>
        </w:rPr>
        <w:br/>
      </w:r>
      <w:r>
        <w:rPr>
          <w:rFonts w:hint="eastAsia"/>
        </w:rPr>
        <w:t>　　图 5： 紧凑型鱼类分级机产品图片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全球不同应用鱼类分级机市场份额2025 &amp; 2032</w:t>
      </w:r>
      <w:r>
        <w:rPr>
          <w:rFonts w:hint="eastAsia"/>
        </w:rPr>
        <w:br/>
      </w:r>
      <w:r>
        <w:rPr>
          <w:rFonts w:hint="eastAsia"/>
        </w:rPr>
        <w:t>　　图 8： 冷冻鱼</w:t>
      </w:r>
      <w:r>
        <w:rPr>
          <w:rFonts w:hint="eastAsia"/>
        </w:rPr>
        <w:br/>
      </w:r>
      <w:r>
        <w:rPr>
          <w:rFonts w:hint="eastAsia"/>
        </w:rPr>
        <w:t>　　图 9： 鲜鱼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2025年全球前五大生产商鱼类分级机市场份额</w:t>
      </w:r>
      <w:r>
        <w:rPr>
          <w:rFonts w:hint="eastAsia"/>
        </w:rPr>
        <w:br/>
      </w:r>
      <w:r>
        <w:rPr>
          <w:rFonts w:hint="eastAsia"/>
        </w:rPr>
        <w:t>　　图 11： 2025年全球鱼类分级机第一梯队、第二梯队和第三梯队厂商及市场份额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全球鱼类分级机产能、产量、产能利用率及发展趋势（2021-2032）&amp;（台）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全球鱼类分级机产量、需求量及发展趋势（2021-2032）&amp;（台）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全球主要地区鱼类分级机产量市场份额（2021-2032）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中国鱼类分级机产能、产量、产能利用率及发展趋势（2021-2032）&amp;（台）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中国鱼类分级机产量、市场需求量及发展趋势（2021-2032）&amp;（台）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全球鱼类分级机市场销售额及增长率：（2021-2032）&amp;（万元）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全球市场鱼类分级机市场规模：2021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全球市场鱼类分级机销量及增长率（2021-2032）&amp;（台）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全球市场鱼类分级机价格趋势（2021-2032）&amp;（元/台）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全球主要地区鱼类分级机销售收入（2021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全球主要地区鱼类分级机销售收入市场份额（2021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北美市场鱼类分级机销量及增长率（2021-2032）&amp;（台）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北美市场鱼类分级机收入及增长率（2021-2032）&amp;（万元）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欧洲市场鱼类分级机销量及增长率（2021-2032）&amp;（台）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欧洲市场鱼类分级机收入及增长率（2021-2032）&amp;（万元）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中国市场鱼类分级机销量及增长率（2021-2032）&amp;（台）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中国市场鱼类分级机收入及增长率（2021-2032）&amp;（万元）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日本市场鱼类分级机销量及增长率（2021-2032）&amp;（台）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日本市场鱼类分级机收入及增长率（2021-2032）&amp;（万元）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东南亚市场鱼类分级机销量及增长率（2021-2032）&amp;（台）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东南亚市场鱼类分级机收入及增长率（2021-2032）&amp;（万元）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印度市场鱼类分级机销量及增长率（2021-2032）&amp;（台）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印度市场鱼类分级机收入及增长率（2021-2032）&amp;（万元）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南美市场鱼类分级机销量及增长率（2021-2032）&amp;（台）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南美市场鱼类分级机收入及增长率（2021-2032）&amp;（万元）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中东市场鱼类分级机销量及增长率（2021-2032）&amp;（台）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中东市场鱼类分级机收入及增长率（2021-2032）&amp;（万元）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全球不同产品类型鱼类分级机价格走势（2021-2032）&amp;（元/台）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全球不同应用鱼类分级机价格走势（2021-2032）&amp;（元/台）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鱼类分级机中国企业SWOT分析</w:t>
      </w:r>
      <w:r>
        <w:rPr>
          <w:rFonts w:hint="eastAsia"/>
        </w:rPr>
        <w:br/>
      </w:r>
      <w:r>
        <w:rPr>
          <w:rFonts w:hint="eastAsia"/>
        </w:rPr>
        <w:t>　　图 42： 鱼类分级机产业链</w:t>
      </w:r>
      <w:r>
        <w:rPr>
          <w:rFonts w:hint="eastAsia"/>
        </w:rPr>
        <w:br/>
      </w:r>
      <w:r>
        <w:rPr>
          <w:rFonts w:hint="eastAsia"/>
        </w:rPr>
        <w:t>　　图 43： 鱼类分级机行业采购模式分析</w:t>
      </w:r>
      <w:r>
        <w:rPr>
          <w:rFonts w:hint="eastAsia"/>
        </w:rPr>
        <w:br/>
      </w:r>
      <w:r>
        <w:rPr>
          <w:rFonts w:hint="eastAsia"/>
        </w:rPr>
        <w:t>　　图 44： 鱼类分级机行业生产模式</w:t>
      </w:r>
      <w:r>
        <w:rPr>
          <w:rFonts w:hint="eastAsia"/>
        </w:rPr>
        <w:br/>
      </w:r>
      <w:r>
        <w:rPr>
          <w:rFonts w:hint="eastAsia"/>
        </w:rPr>
        <w:t>　　图 45： 鱼类分级机行业销售模式分析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deb7907c04956" w:history="1">
        <w:r>
          <w:rPr>
            <w:rStyle w:val="Hyperlink"/>
          </w:rPr>
          <w:t>2026-2032年全球与中国鱼类分级机行业现状分析及发展前景预测报告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deb7907c04956" w:history="1">
        <w:r>
          <w:rPr>
            <w:rStyle w:val="Hyperlink"/>
          </w:rPr>
          <w:t>https://www.20087.com/6/65/YuLeiFenJiJiHangYeQianJingFenXi.html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热点：分级机、鱼类分类系统、鱼类分类表、鱼的分类等级从低到高、分级机图片、鱼的级别怎么分、鱼类分类学、鱼的分级、鱼的等级排名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da815a14b46c5" w:history="1">
      <w:r>
        <w:rPr>
          <w:rStyle w:val="Hyperlink"/>
        </w:rPr>
        <w:t>2026-2032年全球与中国鱼类分级机行业现状分析及发展前景预测报告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YuLeiFenJiJiHangYeQianJingFenXi.html" TargetMode="External" Id="R268deb7907c0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YuLeiFenJiJiHangYeQianJingFenXi.html" TargetMode="External" Id="Rf02da815a14b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2025-12-30T00:27:06Z</dcterms:created>
  <dcterms:modified xsi:type="dcterms:W3CDTF">2025-12-30T01:27:06Z</dcterms:modified>
  <dc:subject>2026-2032年全球与中国鱼类分级机行业现状分析及发展前景预测报告</dc:subject>
  <dc:title>2026-2032年全球与中国鱼类分级机行业现状分析及发展前景预测报告</dc:title>
  <cp:keywords>2026-2032年全球与中国鱼类分级机行业现状分析及发展前景预测报告</cp:keywords>
  <dc:description>2026-2032年全球与中国鱼类分级机行业现状分析及发展前景预测报告</dc:description>
</cp:coreProperties>
</file>