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d1e78359a4de6" w:history="1">
              <w:r>
                <w:rPr>
                  <w:rStyle w:val="Hyperlink"/>
                </w:rPr>
                <w:t>2024-2030年中国燕麦葡聚糖市场调研及前景趋势预测报告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d1e78359a4de6" w:history="1">
              <w:r>
                <w:rPr>
                  <w:rStyle w:val="Hyperlink"/>
                </w:rPr>
                <w:t>2024-2030年中国燕麦葡聚糖市场调研及前景趋势预测报告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d1e78359a4de6" w:history="1">
                <w:r>
                  <w:rPr>
                    <w:rStyle w:val="Hyperlink"/>
                  </w:rPr>
                  <w:t>https://www.20087.com/7/65/YanMaiPuJuTangDeXianZhuangYuFaZhanQianJing.html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葡聚糖是一种天然水溶性膳食纤维，近年来在食品、保健品和化妆品行业受到广泛关注。其独特的物理化学性质和生理功能，如降低胆固醇、改善肠道健康和保湿护肤，使其成为健康食品和功能性配料的理想选择。随着消费者健康意识的增强和科研成果的转化，燕麦葡聚糖的应用范围不断扩大，市场需求持续增长。然而，原料供应稳定性、提取成本和产品标准化问题，是当前行业发展的主要瓶颈。</w:t>
      </w:r>
      <w:r>
        <w:rPr>
          <w:rFonts w:hint="eastAsia"/>
        </w:rPr>
        <w:br/>
      </w:r>
      <w:r>
        <w:rPr>
          <w:rFonts w:hint="eastAsia"/>
        </w:rPr>
        <w:t>　　未来，燕麦葡聚糖将朝着更高纯度、更广泛应用和更深入研究的方向发展。一方面，通过优化提取工艺和酶工程技术，提高燕麦葡聚糖的产量和纯度，降低成本并确保质量一致性。另一方面，探索燕麦葡聚糖在新领域和新产品的应用潜力，如开发具有特定健康效益的功能性食品和个性化营养补充剂，满足消费者对健康管理和疾病预防的需求。同时，深化对燕麦葡聚糖结构与功能关系的研究，揭示其在人体生理作用机制，为新产品开发和市场定位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dd1e78359a4de6" w:history="1">
        <w:r>
          <w:rPr>
            <w:rStyle w:val="Hyperlink"/>
          </w:rPr>
          <w:t>2024-2030年中国燕麦葡聚糖市场调研及前景趋势预测报告</w:t>
        </w:r>
      </w:hyperlink>
      <w:r>
        <w:rPr>
          <w:rFonts w:hint="eastAsia"/>
        </w:rPr>
        <w:t>全面分析了燕麦葡聚糖行业的市场规模、需求和价格动态，同时对燕麦葡聚糖产业链进行了探讨。报告客观描述了燕麦葡聚糖行业现状，审慎预测了燕麦葡聚糖市场前景及发展趋势。此外，报告还聚焦于燕麦葡聚糖重点企业，剖析了市场竞争格局、集中度以及品牌影响力，并对燕麦葡聚糖细分市场进行了研究。燕麦葡聚糖报告以专业、科学的视角，为投资者和行业决策者提供了权威的市场洞察与决策参考，是燕麦葡聚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燕麦葡聚糖市场发展概况</w:t>
      </w:r>
      <w:r>
        <w:rPr>
          <w:rFonts w:hint="eastAsia"/>
        </w:rPr>
        <w:br/>
      </w:r>
      <w:r>
        <w:rPr>
          <w:rFonts w:hint="eastAsia"/>
        </w:rPr>
        <w:t>　　第一节 燕麦葡聚糖市场及产品介绍</w:t>
      </w:r>
      <w:r>
        <w:rPr>
          <w:rFonts w:hint="eastAsia"/>
        </w:rPr>
        <w:br/>
      </w:r>
      <w:r>
        <w:rPr>
          <w:rFonts w:hint="eastAsia"/>
        </w:rPr>
        <w:t>　　第二节 2024年燕麦葡聚糖市场发展概况</w:t>
      </w:r>
      <w:r>
        <w:rPr>
          <w:rFonts w:hint="eastAsia"/>
        </w:rPr>
        <w:br/>
      </w:r>
      <w:r>
        <w:rPr>
          <w:rFonts w:hint="eastAsia"/>
        </w:rPr>
        <w:t>　　第三节 燕麦葡聚糖市场相关政策法规</w:t>
      </w:r>
      <w:r>
        <w:rPr>
          <w:rFonts w:hint="eastAsia"/>
        </w:rPr>
        <w:br/>
      </w:r>
      <w:r>
        <w:rPr>
          <w:rFonts w:hint="eastAsia"/>
        </w:rPr>
        <w:t>　　第四节 2024-2030年燕麦葡聚糖市场发展前景预测分析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市场推广在燕麦葡聚糖行业的重要性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营销渠道建设是燕麦葡聚糖市场竞争的关键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燕麦葡聚糖市场容量/市场规模分析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2019-2024年燕麦葡聚糖市场容量/市场规模统计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燕麦葡聚糖下游应用市场结构</w:t>
      </w:r>
      <w:r>
        <w:rPr>
          <w:rFonts w:hint="eastAsia"/>
        </w:rPr>
        <w:br/>
      </w:r>
      <w:r>
        <w:rPr>
          <w:rFonts w:hint="eastAsia"/>
        </w:rPr>
        <w:t>　　第三节 影响燕麦葡聚糖市场容量/市场规模增长的因素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2024-2030年我国燕麦葡聚糖市场容量/市场规模预测分析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燕麦葡聚糖市场推广策略研究</w:t>
      </w:r>
      <w:r>
        <w:rPr>
          <w:rFonts w:hint="eastAsia"/>
        </w:rPr>
        <w:br/>
      </w:r>
      <w:r>
        <w:rPr>
          <w:rFonts w:hint="eastAsia"/>
        </w:rPr>
        <w:t>　　第一节 燕麦葡聚糖行业新品推广模式研究</w:t>
      </w:r>
      <w:r>
        <w:rPr>
          <w:rFonts w:hint="eastAsia"/>
        </w:rPr>
        <w:br/>
      </w:r>
      <w:r>
        <w:rPr>
          <w:rFonts w:hint="eastAsia"/>
        </w:rPr>
        <w:t>　　第二节 燕麦葡聚糖市场终端产品发布特点</w:t>
      </w:r>
      <w:r>
        <w:rPr>
          <w:rFonts w:hint="eastAsia"/>
        </w:rPr>
        <w:br/>
      </w:r>
      <w:r>
        <w:rPr>
          <w:rFonts w:hint="eastAsia"/>
        </w:rPr>
        <w:t>　　第三节 燕麦葡聚糖市场中间商、代理商参与机制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燕麦葡聚糖市场网络推广策略研究</w:t>
      </w:r>
      <w:r>
        <w:rPr>
          <w:rFonts w:hint="eastAsia"/>
        </w:rPr>
        <w:br/>
      </w:r>
      <w:r>
        <w:rPr>
          <w:rFonts w:hint="eastAsia"/>
        </w:rPr>
        <w:t>　　第五节 燕麦葡聚糖市场广告宣传策略</w:t>
      </w:r>
      <w:r>
        <w:rPr>
          <w:rFonts w:hint="eastAsia"/>
        </w:rPr>
        <w:br/>
      </w:r>
      <w:r>
        <w:rPr>
          <w:rFonts w:hint="eastAsia"/>
        </w:rPr>
        <w:t>　　第六节 燕麦葡聚糖市场推广与配套供货渠道建立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燕麦葡聚糖新产品推广常见问题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直销模式在燕麦葡聚糖推广过程中的应用</w:t>
      </w:r>
      <w:r>
        <w:rPr>
          <w:rFonts w:hint="eastAsia"/>
        </w:rPr>
        <w:br/>
      </w:r>
      <w:r>
        <w:rPr>
          <w:rFonts w:hint="eastAsia"/>
        </w:rPr>
        <w:t>　　第九节 国外燕麦葡聚糖市场推广经验介绍（欧美、韩日市场）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燕麦葡聚糖盈利模式研究</w:t>
      </w:r>
      <w:r>
        <w:rPr>
          <w:rFonts w:hint="eastAsia"/>
        </w:rPr>
        <w:br/>
      </w:r>
      <w:r>
        <w:rPr>
          <w:rFonts w:hint="eastAsia"/>
        </w:rPr>
        <w:t>　　第一节 燕麦葡聚糖市场盈利模式的分类</w:t>
      </w:r>
      <w:r>
        <w:rPr>
          <w:rFonts w:hint="eastAsia"/>
        </w:rPr>
        <w:br/>
      </w:r>
      <w:r>
        <w:rPr>
          <w:rFonts w:hint="eastAsia"/>
        </w:rPr>
        <w:t>　　第二节 燕麦葡聚糖生产企业的盈利模式研究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燕麦葡聚糖经销代理商盈利模式研究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燕麦葡聚糖营销渠道建立策略</w:t>
      </w:r>
      <w:r>
        <w:rPr>
          <w:rFonts w:hint="eastAsia"/>
        </w:rPr>
        <w:br/>
      </w:r>
      <w:r>
        <w:rPr>
          <w:rFonts w:hint="eastAsia"/>
        </w:rPr>
        <w:t>　　第一节 燕麦葡聚糖市场营销渠道结构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燕麦葡聚糖市场伙伴型渠道研究</w:t>
      </w:r>
      <w:r>
        <w:rPr>
          <w:rFonts w:hint="eastAsia"/>
        </w:rPr>
        <w:br/>
      </w:r>
      <w:r>
        <w:rPr>
          <w:rFonts w:hint="eastAsia"/>
        </w:rPr>
        <w:t>　　第三节 燕麦葡聚糖市场直接分销渠道与间接分销渠道管理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二、间接分销渠道（宽渠道、窄渠道）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一、分销渠道缺乏效率</w:t>
      </w:r>
      <w:r>
        <w:rPr>
          <w:rFonts w:hint="eastAsia"/>
        </w:rPr>
        <w:br/>
      </w:r>
      <w:r>
        <w:rPr>
          <w:rFonts w:hint="eastAsia"/>
        </w:rPr>
        <w:t>　　　　二、企业过分依赖中间商</w:t>
      </w:r>
      <w:r>
        <w:rPr>
          <w:rFonts w:hint="eastAsia"/>
        </w:rPr>
        <w:br/>
      </w:r>
      <w:r>
        <w:rPr>
          <w:rFonts w:hint="eastAsia"/>
        </w:rPr>
        <w:t>　　　　三、渠道冲突严重</w:t>
      </w:r>
      <w:r>
        <w:rPr>
          <w:rFonts w:hint="eastAsia"/>
        </w:rPr>
        <w:br/>
      </w:r>
      <w:r>
        <w:rPr>
          <w:rFonts w:hint="eastAsia"/>
        </w:rPr>
        <w:t>　　　　四、专业化渠道企业发展缺乏稳定性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一、并购重组</w:t>
      </w:r>
      <w:r>
        <w:rPr>
          <w:rFonts w:hint="eastAsia"/>
        </w:rPr>
        <w:br/>
      </w:r>
      <w:r>
        <w:rPr>
          <w:rFonts w:hint="eastAsia"/>
        </w:rPr>
        <w:t>　　　　二、股权投资</w:t>
      </w:r>
      <w:r>
        <w:rPr>
          <w:rFonts w:hint="eastAsia"/>
        </w:rPr>
        <w:br/>
      </w:r>
      <w:r>
        <w:rPr>
          <w:rFonts w:hint="eastAsia"/>
        </w:rPr>
        <w:t>　　　　三、吸收股份并购模式</w:t>
      </w:r>
      <w:r>
        <w:rPr>
          <w:rFonts w:hint="eastAsia"/>
        </w:rPr>
        <w:br/>
      </w:r>
      <w:r>
        <w:rPr>
          <w:rFonts w:hint="eastAsia"/>
        </w:rPr>
        <w:t>　　　　四、资产置换式重组模式</w:t>
      </w:r>
      <w:r>
        <w:rPr>
          <w:rFonts w:hint="eastAsia"/>
        </w:rPr>
        <w:br/>
      </w:r>
      <w:r>
        <w:rPr>
          <w:rFonts w:hint="eastAsia"/>
        </w:rPr>
        <w:t>　　　　五、以债权换股权模式</w:t>
      </w:r>
      <w:r>
        <w:rPr>
          <w:rFonts w:hint="eastAsia"/>
        </w:rPr>
        <w:br/>
      </w:r>
      <w:r>
        <w:rPr>
          <w:rFonts w:hint="eastAsia"/>
        </w:rPr>
        <w:t>　　　　六、合资控股模式</w:t>
      </w:r>
      <w:r>
        <w:rPr>
          <w:rFonts w:hint="eastAsia"/>
        </w:rPr>
        <w:br/>
      </w:r>
      <w:r>
        <w:rPr>
          <w:rFonts w:hint="eastAsia"/>
        </w:rPr>
        <w:t>　　　　七、在中国香港注册后再合资模式</w:t>
      </w:r>
      <w:r>
        <w:rPr>
          <w:rFonts w:hint="eastAsia"/>
        </w:rPr>
        <w:br/>
      </w:r>
      <w:r>
        <w:rPr>
          <w:rFonts w:hint="eastAsia"/>
        </w:rPr>
        <w:t>　　　　八、战略联盟模式</w:t>
      </w:r>
      <w:r>
        <w:rPr>
          <w:rFonts w:hint="eastAsia"/>
        </w:rPr>
        <w:br/>
      </w:r>
      <w:r>
        <w:rPr>
          <w:rFonts w:hint="eastAsia"/>
        </w:rPr>
        <w:t>　　　　九、投资控股收购重组模式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　　一、经营管理职能</w:t>
      </w:r>
      <w:r>
        <w:rPr>
          <w:rFonts w:hint="eastAsia"/>
        </w:rPr>
        <w:br/>
      </w:r>
      <w:r>
        <w:rPr>
          <w:rFonts w:hint="eastAsia"/>
        </w:rPr>
        <w:t>　　　　二、制定经营目标的原则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燕麦葡聚糖市场客户群研究与渠道匹配分析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燕麦葡聚糖主要客户群消费特征分析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燕麦葡聚糖主要销售渠道客户群稳定性分析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燕麦葡聚糖市场客户群消费趋势与营销渠道发展方向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张家口一康生物科技有限公司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翁源广业清怡食品科技有限公司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广州中康食品有限公司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西安澳瑞特生物科技有限公司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北京三友汇智生物技术有限公司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西安艾诺医药科技有限责任公司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西安沣禾生物科技有限公司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农产品行业投资战略研究</w:t>
      </w:r>
      <w:r>
        <w:rPr>
          <w:rFonts w:hint="eastAsia"/>
        </w:rPr>
        <w:br/>
      </w:r>
      <w:r>
        <w:rPr>
          <w:rFonts w:hint="eastAsia"/>
        </w:rPr>
        <w:t>　　第一节 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一、农产品品牌的重要性</w:t>
      </w:r>
      <w:r>
        <w:rPr>
          <w:rFonts w:hint="eastAsia"/>
        </w:rPr>
        <w:br/>
      </w:r>
      <w:r>
        <w:rPr>
          <w:rFonts w:hint="eastAsia"/>
        </w:rPr>
        <w:t>　　　　二、农产品实施品牌战略的意义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三、我国农产品企业的品牌战略</w:t>
      </w:r>
      <w:r>
        <w:rPr>
          <w:rFonts w:hint="eastAsia"/>
        </w:rPr>
        <w:br/>
      </w:r>
      <w:r>
        <w:rPr>
          <w:rFonts w:hint="eastAsia"/>
        </w:rPr>
        <w:t>　　　　四、农产品品牌战略管理的策略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中.智林.农产品经营策略分析</w:t>
      </w:r>
      <w:r>
        <w:rPr>
          <w:rFonts w:hint="eastAsia"/>
        </w:rPr>
        <w:br/>
      </w:r>
      <w:r>
        <w:rPr>
          <w:rFonts w:hint="eastAsia"/>
        </w:rPr>
        <w:t>　　　　一、农产品市场细分策略</w:t>
      </w:r>
      <w:r>
        <w:rPr>
          <w:rFonts w:hint="eastAsia"/>
        </w:rPr>
        <w:br/>
      </w:r>
      <w:r>
        <w:rPr>
          <w:rFonts w:hint="eastAsia"/>
        </w:rPr>
        <w:t>　　　　二、农产品市场创新策略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燕麦葡聚糖行业类别</w:t>
      </w:r>
      <w:r>
        <w:rPr>
          <w:rFonts w:hint="eastAsia"/>
        </w:rPr>
        <w:br/>
      </w:r>
      <w:r>
        <w:rPr>
          <w:rFonts w:hint="eastAsia"/>
        </w:rPr>
        <w:t>　　图表 燕麦葡聚糖行业产业链调研</w:t>
      </w:r>
      <w:r>
        <w:rPr>
          <w:rFonts w:hint="eastAsia"/>
        </w:rPr>
        <w:br/>
      </w:r>
      <w:r>
        <w:rPr>
          <w:rFonts w:hint="eastAsia"/>
        </w:rPr>
        <w:t>　　图表 燕麦葡聚糖行业现状</w:t>
      </w:r>
      <w:r>
        <w:rPr>
          <w:rFonts w:hint="eastAsia"/>
        </w:rPr>
        <w:br/>
      </w:r>
      <w:r>
        <w:rPr>
          <w:rFonts w:hint="eastAsia"/>
        </w:rPr>
        <w:t>　　图表 燕麦葡聚糖行业标准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2024年中国燕麦葡聚糖行业产能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2019-2024年中国燕麦葡聚糖行业产量统计</w:t>
      </w:r>
      <w:r>
        <w:rPr>
          <w:rFonts w:hint="eastAsia"/>
        </w:rPr>
        <w:br/>
      </w:r>
      <w:r>
        <w:rPr>
          <w:rFonts w:hint="eastAsia"/>
        </w:rPr>
        <w:t>　　图表 燕麦葡聚糖行业动态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2019-2024年中国燕麦葡聚糖市场需求量</w:t>
      </w:r>
      <w:r>
        <w:rPr>
          <w:rFonts w:hint="eastAsia"/>
        </w:rPr>
        <w:br/>
      </w:r>
      <w:r>
        <w:rPr>
          <w:rFonts w:hint="eastAsia"/>
        </w:rPr>
        <w:t>　　图表 2024年中国燕麦葡聚糖行业需求区域调研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2019-2024年中国燕麦葡聚糖行情</w:t>
      </w:r>
      <w:r>
        <w:rPr>
          <w:rFonts w:hint="eastAsia"/>
        </w:rPr>
        <w:br/>
      </w:r>
      <w:r>
        <w:rPr>
          <w:rFonts w:hint="eastAsia"/>
        </w:rPr>
        <w:t>　　图表 2019-2024年中国燕麦葡聚糖价格走势图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2019-2024年中国燕麦葡聚糖出口统计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**地区燕麦葡聚糖市场调研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**地区燕麦葡聚糖市场调研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燕麦葡聚糖行业竞争对手分析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2024-2030年中国燕麦葡聚糖行业市场规模预测</w:t>
      </w:r>
      <w:r>
        <w:rPr>
          <w:rFonts w:hint="eastAsia"/>
        </w:rPr>
        <w:br/>
      </w:r>
      <w:r>
        <w:rPr>
          <w:rFonts w:hint="eastAsia"/>
        </w:rPr>
        <w:t>　　图表 燕麦葡聚糖行业准入条件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d1e78359a4de6" w:history="1">
        <w:r>
          <w:rPr>
            <w:rStyle w:val="Hyperlink"/>
          </w:rPr>
          <w:t>2024-2030年中国燕麦葡聚糖市场调研及前景趋势预测报告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d1e78359a4de6" w:history="1">
        <w:r>
          <w:rPr>
            <w:rStyle w:val="Hyperlink"/>
          </w:rPr>
          <w:t>https://www.20087.com/7/65/YanMaiPuJuTangDeXianZhuangYuFaZhanQianJing.html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e6729ef94760" w:history="1">
      <w:r>
        <w:rPr>
          <w:rStyle w:val="Hyperlink"/>
        </w:rPr>
        <w:t>2024-2030年中国燕麦葡聚糖市场调研及前景趋势预测报告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MaiPuJuTangDeXianZhuangYuFaZhanQianJing.html" TargetMode="External" Id="R52dd1e78359a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MaiPuJuTangDeXianZhuangYuFaZhanQianJing.html" TargetMode="External" Id="R0e4ee6729ef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2024-03-20T00:41:00Z</dcterms:created>
  <dcterms:modified xsi:type="dcterms:W3CDTF">2024-03-20T01:41:00Z</dcterms:modified>
  <dc:subject>2024-2030年中国燕麦葡聚糖市场调研及前景趋势预测报告</dc:subject>
  <dc:title>2024-2030年中国燕麦葡聚糖市场调研及前景趋势预测报告</dc:title>
  <cp:keywords>2024-2030年中国燕麦葡聚糖市场调研及前景趋势预测报告</cp:keywords>
  <dc:description>2024-2030年中国燕麦葡聚糖市场调研及前景趋势预测报告</dc:description>
</cp:coreProperties>
</file>