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98cb75c7c4586" w:history="1">
              <w:r>
                <w:rPr>
                  <w:rStyle w:val="Hyperlink"/>
                </w:rPr>
                <w:t>2025-2031年中国甜菜市场深度调研与发展趋势分析报告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98cb75c7c4586" w:history="1">
              <w:r>
                <w:rPr>
                  <w:rStyle w:val="Hyperlink"/>
                </w:rPr>
                <w:t>2025-2031年中国甜菜市场深度调研与发展趋势分析报告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98cb75c7c4586" w:history="1">
                <w:r>
                  <w:rPr>
                    <w:rStyle w:val="Hyperlink"/>
                  </w:rPr>
                  <w:t>https://www.20087.com/8/85/TianCaiXianZhuangYuFaZhanQuShi.html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甜菜是一种重要的经济作物，主要用作糖的来源。近年来，随着生物技术和育种技术的进步，甜菜的产量和糖分含量都有了显著提升。目前，甜菜不仅用于制糖，其副产品如甜菜粕也被广泛应用于饲料行业。</w:t>
      </w:r>
      <w:r>
        <w:rPr>
          <w:rFonts w:hint="eastAsia"/>
        </w:rPr>
        <w:br/>
      </w:r>
      <w:r>
        <w:rPr>
          <w:rFonts w:hint="eastAsia"/>
        </w:rPr>
        <w:t>　　未来，甜菜的发展将更加注重提高糖分含量和综合利用。一方面，随着遗传改良技术的应用，甜菜将更加注重提高糖分含量，以提高制糖效率和经济效益。另一方面，随着资源循环利用的理念深入人心，甜菜的副产品将更加注重综合利用，比如通过生物技术将甜菜渣转化为生物燃料或生物基材料，减少浪费并增加附加值。此外，随着消费者对健康食品的需求增加，甜菜作为天然甜味剂的应用也将得到进一步开发，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98cb75c7c4586" w:history="1">
        <w:r>
          <w:rPr>
            <w:rStyle w:val="Hyperlink"/>
          </w:rPr>
          <w:t>2025-2031年中国甜菜市场深度调研与发展趋势分析报告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甜菜行业的现状与发展趋势，并对甜菜产业链各环节进行了系统性探讨。报告科学预测了甜菜行业未来发展方向，重点分析了甜菜技术现状及创新路径，同时聚焦甜菜重点企业的经营表现，评估了市场竞争格局、品牌影响力及市场集中度。通过对细分市场的深入研究及SWOT分析，报告揭示了甜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甜菜的行业定位及投资特性</w:t>
      </w:r>
      <w:r>
        <w:rPr>
          <w:rFonts w:hint="eastAsia"/>
        </w:rPr>
        <w:br/>
      </w:r>
      <w:r>
        <w:rPr>
          <w:rFonts w:hint="eastAsia"/>
        </w:rPr>
        <w:t>　　第一节 甜菜行业定位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甜菜行业投资特性分析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五、现代化及标准化趋势预测分析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甜菜所属行业发展现状概述</w:t>
      </w:r>
      <w:r>
        <w:rPr>
          <w:rFonts w:hint="eastAsia"/>
        </w:rPr>
        <w:br/>
      </w:r>
      <w:r>
        <w:rPr>
          <w:rFonts w:hint="eastAsia"/>
        </w:rPr>
        <w:t>　　第一节 甜菜国际发展概述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四、2025-2031年国际发展趋势预测</w:t>
      </w:r>
      <w:r>
        <w:rPr>
          <w:rFonts w:hint="eastAsia"/>
        </w:rPr>
        <w:br/>
      </w:r>
      <w:r>
        <w:rPr>
          <w:rFonts w:hint="eastAsia"/>
        </w:rPr>
        <w:t>　　第二节 中国甜菜发展概述</w:t>
      </w:r>
      <w:r>
        <w:rPr>
          <w:rFonts w:hint="eastAsia"/>
        </w:rPr>
        <w:br/>
      </w:r>
      <w:r>
        <w:rPr>
          <w:rFonts w:hint="eastAsia"/>
        </w:rPr>
        <w:t>　　随着农业产业结构的调整，国家对农业机械化越来越高重视，优惠政策相继出台，使得我国农业机械化具有良好发展前景。甜菜生产技术的改进，通过引进大型精量点播设备和甜菜收获机械，提高生产效率、降低劳动强度，降低甜菜生产成本，扩大生产规模。</w:t>
      </w:r>
      <w:r>
        <w:rPr>
          <w:rFonts w:hint="eastAsia"/>
        </w:rPr>
        <w:br/>
      </w:r>
      <w:r>
        <w:rPr>
          <w:rFonts w:hint="eastAsia"/>
        </w:rPr>
        <w:t>　　2020-2025年我国甜菜亩产情况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四、2025-2031年国内市场发展趋势预测、</w:t>
      </w:r>
      <w:r>
        <w:rPr>
          <w:rFonts w:hint="eastAsia"/>
        </w:rPr>
        <w:br/>
      </w:r>
      <w:r>
        <w:rPr>
          <w:rFonts w:hint="eastAsia"/>
        </w:rPr>
        <w:t>　　第三节 2024-2025年国内市场重大热点事件分析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2020-2025年国内甜菜所属市场重要指标统计分析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2020-2025年甜菜市场结构分析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甜菜行业产业链分析</w:t>
      </w:r>
      <w:r>
        <w:rPr>
          <w:rFonts w:hint="eastAsia"/>
        </w:rPr>
        <w:br/>
      </w:r>
      <w:r>
        <w:rPr>
          <w:rFonts w:hint="eastAsia"/>
        </w:rPr>
        <w:t>　　第一节 甜菜行业产业链模型分析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2024-2025年甜菜行业上游行业发展概况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三、上游产业对甜菜行业影响力度分析</w:t>
      </w:r>
      <w:r>
        <w:rPr>
          <w:rFonts w:hint="eastAsia"/>
        </w:rPr>
        <w:br/>
      </w:r>
      <w:r>
        <w:rPr>
          <w:rFonts w:hint="eastAsia"/>
        </w:rPr>
        <w:t>　　第三节 2024-2025年甜菜行业下游行业发展概况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三、下游产业对甜菜行业影响力度分析</w:t>
      </w:r>
      <w:r>
        <w:rPr>
          <w:rFonts w:hint="eastAsia"/>
        </w:rPr>
        <w:br/>
      </w:r>
      <w:r>
        <w:rPr>
          <w:rFonts w:hint="eastAsia"/>
        </w:rPr>
        <w:t>　　第四节 2024-2025年甜菜行业原材料供给状况分析</w:t>
      </w:r>
      <w:r>
        <w:rPr>
          <w:rFonts w:hint="eastAsia"/>
        </w:rPr>
        <w:br/>
      </w:r>
      <w:r>
        <w:rPr>
          <w:rFonts w:hint="eastAsia"/>
        </w:rPr>
        <w:t>　　第五节 2024-2025年甜菜行业下游消费市场构成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国内甜菜行业优势品牌及重点企业分析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酒泉海农农业有限公司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讷河市老莱农场禾益农业发展有限公司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喀什瀚晟同仓农业科技有限公司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张北文祥来家庭农场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甜菜的品牌策略及市场推广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一、甜菜的命名与品牌战略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甜菜的软文宣传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2025-2031年甜菜市场发展前景预测分析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国际甜菜市场发展前景预测分析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一、国际甜菜发展前景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二、2025-2031年国际甜菜市场发展预测分析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2025-2031年我国甜菜价格走势及影响因素预测分析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中~智~林－2025-2031年国内甜菜行业市场发展定量预测分析</w:t>
      </w:r>
      <w:r>
        <w:rPr>
          <w:rFonts w:hint="eastAsia"/>
        </w:rPr>
        <w:br/>
      </w:r>
      <w:r>
        <w:rPr>
          <w:rFonts w:hint="eastAsia"/>
        </w:rPr>
        <w:t>　　　　一、2025-2031年甜菜市场容量预测分析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二、2025-2031年甜菜总产量预测分析</w:t>
      </w:r>
      <w:r>
        <w:rPr>
          <w:rFonts w:hint="eastAsia"/>
        </w:rPr>
        <w:br/>
      </w:r>
      <w:r>
        <w:rPr>
          <w:rFonts w:hint="eastAsia"/>
        </w:rPr>
        <w:t>　　　　三、我国甜菜中长期市场发展策略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98cb75c7c4586" w:history="1">
        <w:r>
          <w:rPr>
            <w:rStyle w:val="Hyperlink"/>
          </w:rPr>
          <w:t>2025-2031年中国甜菜市场深度调研与发展趋势分析报告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98cb75c7c4586" w:history="1">
        <w:r>
          <w:rPr>
            <w:rStyle w:val="Hyperlink"/>
          </w:rPr>
          <w:t>https://www.20087.com/8/85/TianCaiXianZhuangYuFaZhanQuShi.html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46933e6042ab" w:history="1">
      <w:r>
        <w:rPr>
          <w:rStyle w:val="Hyperlink"/>
        </w:rPr>
        <w:t>2025-2031年中国甜菜市场深度调研与发展趋势分析报告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nCaiXianZhuangYuFaZhanQuShi.html" TargetMode="External" Id="R8f798cb75c7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nCaiXianZhuangYuFaZhanQuShi.html" TargetMode="External" Id="R2afd46933e60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2025-05-03T05:28:00Z</dcterms:created>
  <dcterms:modified xsi:type="dcterms:W3CDTF">2025-05-03T06:28:00Z</dcterms:modified>
  <dc:subject>2025-2031年中国甜菜市场深度调研与发展趋势分析报告</dc:subject>
  <dc:title>2025-2031年中国甜菜市场深度调研与发展趋势分析报告</dc:title>
  <cp:keywords>2025-2031年中国甜菜市场深度调研与发展趋势分析报告</cp:keywords>
  <dc:description>2025-2031年中国甜菜市场深度调研与发展趋势分析报告</dc:description>
</cp:coreProperties>
</file>