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0551489d4916" w:history="1">
              <w:r>
                <w:rPr>
                  <w:rStyle w:val="Hyperlink"/>
                </w:rPr>
                <w:t>中国生物饲料行业现状调查分析及市场前景预测报告（2025年版）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0551489d4916" w:history="1">
              <w:r>
                <w:rPr>
                  <w:rStyle w:val="Hyperlink"/>
                </w:rPr>
                <w:t>中国生物饲料行业现状调查分析及市场前景预测报告（2025年版）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0551489d4916" w:history="1">
                <w:r>
                  <w:rPr>
                    <w:rStyle w:val="Hyperlink"/>
                  </w:rPr>
                  <w:t>https://www.20087.com/0/66/ShengWuSiLiaoShiChangXuQiuFenXiY.html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是动物营养补充品的一种，近年来因应全球对可持续农业和食品安全的关注而快速发展。它利用微生物、酶和其他生物活性物质，旨在提高动物消化吸收效率，减少抗生素使用，从而生产更健康、更环保的肉蛋奶制品。目前，生物饲料的种类包括益生菌、益生元、酵母及其衍生物等，这些成分有助于增强动物免疫力，改善肠道健康，同时降低养殖业对环境的影响。</w:t>
      </w:r>
      <w:r>
        <w:rPr>
          <w:rFonts w:hint="eastAsia"/>
        </w:rPr>
        <w:br/>
      </w:r>
      <w:r>
        <w:rPr>
          <w:rFonts w:hint="eastAsia"/>
        </w:rPr>
        <w:t>　　未来，生物饲料行业将朝着更高效、更精准的方向发展。随着基因编辑技术的进步，定制化生物饲料将成为可能，根据特定动物品种的营养需求和肠道微生物组进行精确配方。同时，大数据和AI技术的应用将促进生物饲料的效果评估和配方优化，实现个性化饲养方案。此外，消费者对食品来源透明度和健康属性的日益重视，将推动生物饲料在提升动物福利和产品质量方面的作用，使其在市场中占据更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c0551489d4916" w:history="1">
        <w:r>
          <w:rPr>
            <w:rStyle w:val="Hyperlink"/>
          </w:rPr>
          <w:t>中国生物饲料行业现状调查分析及市场前景预测报告（2025年版）</w:t>
        </w:r>
      </w:hyperlink>
      <w:r>
        <w:rPr>
          <w:rFonts w:hint="eastAsia"/>
        </w:rPr>
        <w:t>》全面梳理了生物饲料产业链，结合市场需求和市场规模等数据，深入剖析生物饲料行业现状。报告详细探讨了生物饲料市场竞争格局，重点关注重点企业及其品牌影响力，并分析了生物饲料价格机制和细分市场特征。通过对生物饲料技术现状及未来方向的评估，报告展望了生物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生物饲料行业发展综述</w:t>
      </w:r>
      <w:r>
        <w:rPr>
          <w:rFonts w:hint="eastAsia"/>
        </w:rPr>
        <w:br/>
      </w:r>
      <w:r>
        <w:rPr>
          <w:rFonts w:hint="eastAsia"/>
        </w:rPr>
        <w:t>　　第一节 生物饲料行业定义及特征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生物饲料行业统计标准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三、生物饲料行业标准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三、生物饲料产业发展对社会发展的影响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一、生物饲料行业技术发展现状</w:t>
      </w:r>
      <w:r>
        <w:rPr>
          <w:rFonts w:hint="eastAsia"/>
        </w:rPr>
        <w:br/>
      </w:r>
      <w:r>
        <w:rPr>
          <w:rFonts w:hint="eastAsia"/>
        </w:rPr>
        <w:t>　　　　二、生物饲料行业技术人才现状</w:t>
      </w:r>
      <w:r>
        <w:rPr>
          <w:rFonts w:hint="eastAsia"/>
        </w:rPr>
        <w:br/>
      </w:r>
      <w:r>
        <w:rPr>
          <w:rFonts w:hint="eastAsia"/>
        </w:rPr>
        <w:t>　　　　三、生物饲料行业技术发展动态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国际生物饲料行业发展分析及经验借鉴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一、全球生物饲料市场结构</w:t>
      </w:r>
      <w:r>
        <w:rPr>
          <w:rFonts w:hint="eastAsia"/>
        </w:rPr>
        <w:br/>
      </w:r>
      <w:r>
        <w:rPr>
          <w:rFonts w:hint="eastAsia"/>
        </w:rPr>
        <w:t>　　　　二、全球生物饲料行业发展分析</w:t>
      </w:r>
      <w:r>
        <w:rPr>
          <w:rFonts w:hint="eastAsia"/>
        </w:rPr>
        <w:br/>
      </w:r>
      <w:r>
        <w:rPr>
          <w:rFonts w:hint="eastAsia"/>
        </w:rPr>
        <w:t>　　　　三、全球生物饲料行业竞争格局</w:t>
      </w:r>
      <w:r>
        <w:rPr>
          <w:rFonts w:hint="eastAsia"/>
        </w:rPr>
        <w:br/>
      </w:r>
      <w:r>
        <w:rPr>
          <w:rFonts w:hint="eastAsia"/>
        </w:rPr>
        <w:t>　　第二节 美国生物饲料行业发展经验借鉴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四、美国生物饲料行业对中国的启示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四、日本生物饲料行业对中国的启示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四、澳大利亚生物饲料行业对中国的启示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中国生物饲料行业运行现状分析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2020-2025年生物饲料行业运行现状分析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2020-2025年生物饲料市场经营情况分析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2020-2025年中国生物饲料行业企业分析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2020-2025年中国生物饲料行业财务指标总体分析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我国生物饲料市场价格走势分析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一、生物饲料市场定价机制组成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二、生物饲料市场价格影响因素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三、生物饲料价格走势分析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中国生物饲料市场供需形势分析</w:t>
      </w:r>
      <w:r>
        <w:rPr>
          <w:rFonts w:hint="eastAsia"/>
        </w:rPr>
        <w:br/>
      </w:r>
      <w:r>
        <w:rPr>
          <w:rFonts w:hint="eastAsia"/>
        </w:rPr>
        <w:t>　　第一节 生物饲料行业生产分析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中国生物饲料市场供需分析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一、2020-2025年中国生物饲料行业供给情况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1、中国生物饲料行业供给分析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2、中国生物饲料行业产品产量分析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二、2020-2025年中国生物饲料行业需求情况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1、生物饲料行业需求市场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2、生物饲料行业客户结构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3、生物饲料行业需求的地区差异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三、2020-2025年中国生物饲料行业供需平衡分析</w:t>
      </w:r>
      <w:r>
        <w:rPr>
          <w:rFonts w:hint="eastAsia"/>
        </w:rPr>
        <w:br/>
      </w:r>
      <w:r>
        <w:rPr>
          <w:rFonts w:hint="eastAsia"/>
        </w:rPr>
        <w:t>　　第三节 生物饲料产品市场应用及需求预测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1、生物饲料产品应用市场需求特征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2、生物饲料产品应用市场需求总规模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二、2025-2031年生物饲料行业领域需求量预测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1、生物饲料行业需求产品功能预测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2、生物饲料行业需求产品市场格局预测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三、重点行业生物饲料产品需求分析预测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生物饲料行业进出口结构及面临的机遇与挑战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生物饲料行业进出口市场分析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一、生物饲料行业进出口综述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1、中国生物饲料进出口的特点分析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2、中国生物饲料进出口地区分布状况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3、中国生物饲料进出口的贸易方式及经营企业分析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4、中国生物饲料进出口政策与国际化经营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二、生物饲料行业出口市场分析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三、生物饲料行业进口市场分析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中国生物饲料出口面临的挑战及对策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一、中国生物饲料出口面临的挑战</w:t>
      </w:r>
      <w:r>
        <w:rPr>
          <w:rFonts w:hint="eastAsia"/>
        </w:rPr>
        <w:br/>
      </w:r>
      <w:r>
        <w:rPr>
          <w:rFonts w:hint="eastAsia"/>
        </w:rPr>
        <w:t>　　　　二、生物饲料行业进出口前景</w:t>
      </w:r>
      <w:r>
        <w:rPr>
          <w:rFonts w:hint="eastAsia"/>
        </w:rPr>
        <w:br/>
      </w:r>
      <w:r>
        <w:rPr>
          <w:rFonts w:hint="eastAsia"/>
        </w:rPr>
        <w:t>　　　　三、生物饲料行业进出口发展建议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生物饲料主要细分市场分析</w:t>
      </w:r>
      <w:r>
        <w:rPr>
          <w:rFonts w:hint="eastAsia"/>
        </w:rPr>
        <w:br/>
      </w:r>
      <w:r>
        <w:rPr>
          <w:rFonts w:hint="eastAsia"/>
        </w:rPr>
        <w:t>　　第一节 中国生物饲料行业细分市场结构分析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一、生物饲料行业市场结构现状分析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二、生物饲料行业细分结构特征分析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三、生物饲料行业细分市场发展概况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四、生物饲料行业市场结构变化趋势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饲用酶制剂市场分析</w:t>
      </w:r>
      <w:r>
        <w:rPr>
          <w:rFonts w:hint="eastAsia"/>
        </w:rPr>
        <w:br/>
      </w:r>
      <w:r>
        <w:rPr>
          <w:rFonts w:hint="eastAsia"/>
        </w:rPr>
        <w:t>　　　　一、饲用酶制剂制取技术水平分析</w:t>
      </w:r>
      <w:r>
        <w:rPr>
          <w:rFonts w:hint="eastAsia"/>
        </w:rPr>
        <w:br/>
      </w:r>
      <w:r>
        <w:rPr>
          <w:rFonts w:hint="eastAsia"/>
        </w:rPr>
        <w:t>　　　　二、饲用酶制剂市场应用范围</w:t>
      </w:r>
      <w:r>
        <w:rPr>
          <w:rFonts w:hint="eastAsia"/>
        </w:rPr>
        <w:br/>
      </w:r>
      <w:r>
        <w:rPr>
          <w:rFonts w:hint="eastAsia"/>
        </w:rPr>
        <w:t>　　　　三、饲用酶制剂市场规模分析</w:t>
      </w:r>
      <w:r>
        <w:rPr>
          <w:rFonts w:hint="eastAsia"/>
        </w:rPr>
        <w:br/>
      </w:r>
      <w:r>
        <w:rPr>
          <w:rFonts w:hint="eastAsia"/>
        </w:rPr>
        <w:t>　　　　四、饲用酶制剂应用趋势及前景</w:t>
      </w:r>
      <w:r>
        <w:rPr>
          <w:rFonts w:hint="eastAsia"/>
        </w:rPr>
        <w:br/>
      </w:r>
      <w:r>
        <w:rPr>
          <w:rFonts w:hint="eastAsia"/>
        </w:rPr>
        <w:t>　　第三节 益生菌市场分析</w:t>
      </w:r>
      <w:r>
        <w:rPr>
          <w:rFonts w:hint="eastAsia"/>
        </w:rPr>
        <w:br/>
      </w:r>
      <w:r>
        <w:rPr>
          <w:rFonts w:hint="eastAsia"/>
        </w:rPr>
        <w:t>　　　　一、益生菌制取技术水平分析</w:t>
      </w:r>
      <w:r>
        <w:rPr>
          <w:rFonts w:hint="eastAsia"/>
        </w:rPr>
        <w:br/>
      </w:r>
      <w:r>
        <w:rPr>
          <w:rFonts w:hint="eastAsia"/>
        </w:rPr>
        <w:t>　　　　二、益生菌市场应用范围</w:t>
      </w:r>
      <w:r>
        <w:rPr>
          <w:rFonts w:hint="eastAsia"/>
        </w:rPr>
        <w:br/>
      </w:r>
      <w:r>
        <w:rPr>
          <w:rFonts w:hint="eastAsia"/>
        </w:rPr>
        <w:t>　　　　三、益生菌市场规模分析</w:t>
      </w:r>
      <w:r>
        <w:rPr>
          <w:rFonts w:hint="eastAsia"/>
        </w:rPr>
        <w:br/>
      </w:r>
      <w:r>
        <w:rPr>
          <w:rFonts w:hint="eastAsia"/>
        </w:rPr>
        <w:t>　　　　四、益生菌应用趋势及前景</w:t>
      </w:r>
      <w:r>
        <w:rPr>
          <w:rFonts w:hint="eastAsia"/>
        </w:rPr>
        <w:br/>
      </w:r>
      <w:r>
        <w:rPr>
          <w:rFonts w:hint="eastAsia"/>
        </w:rPr>
        <w:t>　　第四节 生物活性寡肽市场分析</w:t>
      </w:r>
      <w:r>
        <w:rPr>
          <w:rFonts w:hint="eastAsia"/>
        </w:rPr>
        <w:br/>
      </w:r>
      <w:r>
        <w:rPr>
          <w:rFonts w:hint="eastAsia"/>
        </w:rPr>
        <w:t>　　　　一、生物活性寡肽制取技术水平分析</w:t>
      </w:r>
      <w:r>
        <w:rPr>
          <w:rFonts w:hint="eastAsia"/>
        </w:rPr>
        <w:br/>
      </w:r>
      <w:r>
        <w:rPr>
          <w:rFonts w:hint="eastAsia"/>
        </w:rPr>
        <w:t>　　　　二、生物活性寡肽市场应用范围</w:t>
      </w:r>
      <w:r>
        <w:rPr>
          <w:rFonts w:hint="eastAsia"/>
        </w:rPr>
        <w:br/>
      </w:r>
      <w:r>
        <w:rPr>
          <w:rFonts w:hint="eastAsia"/>
        </w:rPr>
        <w:t>　　　　三、生物活性寡肽市场规模分析</w:t>
      </w:r>
      <w:r>
        <w:rPr>
          <w:rFonts w:hint="eastAsia"/>
        </w:rPr>
        <w:br/>
      </w:r>
      <w:r>
        <w:rPr>
          <w:rFonts w:hint="eastAsia"/>
        </w:rPr>
        <w:t>　　　　四、生物活性寡肽应用趋势及前景</w:t>
      </w:r>
      <w:r>
        <w:rPr>
          <w:rFonts w:hint="eastAsia"/>
        </w:rPr>
        <w:br/>
      </w:r>
      <w:r>
        <w:rPr>
          <w:rFonts w:hint="eastAsia"/>
        </w:rPr>
        <w:t>　　第五节 寡糖市场分析</w:t>
      </w:r>
      <w:r>
        <w:rPr>
          <w:rFonts w:hint="eastAsia"/>
        </w:rPr>
        <w:br/>
      </w:r>
      <w:r>
        <w:rPr>
          <w:rFonts w:hint="eastAsia"/>
        </w:rPr>
        <w:t>　　　　一、寡糖制取技术水平分析</w:t>
      </w:r>
      <w:r>
        <w:rPr>
          <w:rFonts w:hint="eastAsia"/>
        </w:rPr>
        <w:br/>
      </w:r>
      <w:r>
        <w:rPr>
          <w:rFonts w:hint="eastAsia"/>
        </w:rPr>
        <w:t>　　　　二、寡糖市场应用范围</w:t>
      </w:r>
      <w:r>
        <w:rPr>
          <w:rFonts w:hint="eastAsia"/>
        </w:rPr>
        <w:br/>
      </w:r>
      <w:r>
        <w:rPr>
          <w:rFonts w:hint="eastAsia"/>
        </w:rPr>
        <w:t>　　　　三、寡糖市场规模分析</w:t>
      </w:r>
      <w:r>
        <w:rPr>
          <w:rFonts w:hint="eastAsia"/>
        </w:rPr>
        <w:br/>
      </w:r>
      <w:r>
        <w:rPr>
          <w:rFonts w:hint="eastAsia"/>
        </w:rPr>
        <w:t>　　　　四、寡糖应用趋势及前景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2025-2031年生物饲料行业竞争形势及策略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二、生物饲料行业集中度分析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三、生物饲料行业SWOT分析</w:t>
      </w:r>
      <w:r>
        <w:rPr>
          <w:rFonts w:hint="eastAsia"/>
        </w:rPr>
        <w:br/>
      </w:r>
      <w:r>
        <w:rPr>
          <w:rFonts w:hint="eastAsia"/>
        </w:rPr>
        <w:t>　　　　　　1、生物饲料行业优势分析</w:t>
      </w:r>
      <w:r>
        <w:rPr>
          <w:rFonts w:hint="eastAsia"/>
        </w:rPr>
        <w:br/>
      </w:r>
      <w:r>
        <w:rPr>
          <w:rFonts w:hint="eastAsia"/>
        </w:rPr>
        <w:t>　　　　　　2、生物饲料行业劣势分析</w:t>
      </w:r>
      <w:r>
        <w:rPr>
          <w:rFonts w:hint="eastAsia"/>
        </w:rPr>
        <w:br/>
      </w:r>
      <w:r>
        <w:rPr>
          <w:rFonts w:hint="eastAsia"/>
        </w:rPr>
        <w:t>　　　　　　3、生物饲料行业机会分析</w:t>
      </w:r>
      <w:r>
        <w:rPr>
          <w:rFonts w:hint="eastAsia"/>
        </w:rPr>
        <w:br/>
      </w:r>
      <w:r>
        <w:rPr>
          <w:rFonts w:hint="eastAsia"/>
        </w:rPr>
        <w:t>　　　　　　4、生物饲料行业威胁分析</w:t>
      </w:r>
      <w:r>
        <w:rPr>
          <w:rFonts w:hint="eastAsia"/>
        </w:rPr>
        <w:br/>
      </w:r>
      <w:r>
        <w:rPr>
          <w:rFonts w:hint="eastAsia"/>
        </w:rPr>
        <w:t>　　第二节 中国生物饲料行业竞争格局综述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一、生物饲料行业竞争概况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二、中国生物饲料行业竞争力分析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3、国内生物饲料企业竞争能力提升途径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三、中国生物饲料竞争力优势分析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生物饲料行业并购重组分析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生物饲料行业区域市场分析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中国生物饲料行业重点企业经营分析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湖南帝亿生物科技股份有限公司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吉林市利鑫生物饲料有限公司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浙江唯佳生物饲料有限公司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丹东欧米佳生物饲料有限公司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哈尔滨中科生物工程有限公司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青海惠益生物饲料有限公司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邯郸华翔生物饲料有限公司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2025-2031年生物饲料市场发展前景</w:t>
      </w:r>
      <w:r>
        <w:rPr>
          <w:rFonts w:hint="eastAsia"/>
        </w:rPr>
        <w:br/>
      </w:r>
      <w:r>
        <w:rPr>
          <w:rFonts w:hint="eastAsia"/>
        </w:rPr>
        <w:t>　　　　一、生物饲料市场发展潜力</w:t>
      </w:r>
      <w:r>
        <w:rPr>
          <w:rFonts w:hint="eastAsia"/>
        </w:rPr>
        <w:br/>
      </w:r>
      <w:r>
        <w:rPr>
          <w:rFonts w:hint="eastAsia"/>
        </w:rPr>
        <w:t>　　　　二、生物饲料市场发展前景展望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三、生物饲料细分行业发展前景分析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一、2025-2031年生物饲料行业发展趋势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二、2025-2031年生物饲料市场规模预测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三、2025-2031年中国生物饲料市场销量预测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四、2025-2031年中国生物饲料行业需求预测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五、2025-2031年中国生物饲料行业供需平衡预测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2025-2031年生物饲料行业投资机会与风险防范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二、生物饲料行业盈利模式分析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三、生物饲料行业盈利因素分析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一、生物饲料行业总体投资及结构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二、生物饲料行业投资规模情况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三、生物饲料行业投资项目分析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中国生物饲料行业投资风险</w:t>
      </w:r>
      <w:r>
        <w:rPr>
          <w:rFonts w:hint="eastAsia"/>
        </w:rPr>
        <w:br/>
      </w:r>
      <w:r>
        <w:rPr>
          <w:rFonts w:hint="eastAsia"/>
        </w:rPr>
        <w:t>　　　　一、生物饲料行业供求风险</w:t>
      </w:r>
      <w:r>
        <w:rPr>
          <w:rFonts w:hint="eastAsia"/>
        </w:rPr>
        <w:br/>
      </w:r>
      <w:r>
        <w:rPr>
          <w:rFonts w:hint="eastAsia"/>
        </w:rPr>
        <w:t>　　　　二、生物饲料行业关联产业风险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三、生物饲料行业产品结构风险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四、生物饲料行业技术风险</w:t>
      </w:r>
      <w:r>
        <w:rPr>
          <w:rFonts w:hint="eastAsia"/>
        </w:rPr>
        <w:br/>
      </w:r>
      <w:r>
        <w:rPr>
          <w:rFonts w:hint="eastAsia"/>
        </w:rPr>
        <w:t>　　第四节 生物饲料行业投资机会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四、生物饲料行业投资机遇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生物饲料行业发展战略研究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一、生物饲料品牌的重要性</w:t>
      </w:r>
      <w:r>
        <w:rPr>
          <w:rFonts w:hint="eastAsia"/>
        </w:rPr>
        <w:br/>
      </w:r>
      <w:r>
        <w:rPr>
          <w:rFonts w:hint="eastAsia"/>
        </w:rPr>
        <w:t>　　　　二、生物饲料实施品牌战略的意义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生物饲料行业经营策略分析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一、生物饲料市场细分策略</w:t>
      </w:r>
      <w:r>
        <w:rPr>
          <w:rFonts w:hint="eastAsia"/>
        </w:rPr>
        <w:br/>
      </w:r>
      <w:r>
        <w:rPr>
          <w:rFonts w:hint="eastAsia"/>
        </w:rPr>
        <w:t>　　　　二、生物饲料市场创新策略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中-智-林-－生物饲料行业投资战略研究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一、2025年生物饲料行业投资战略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二、2025-2031年生物饲料行业投资战略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生物饲料行业生命周期</w:t>
      </w:r>
      <w:r>
        <w:rPr>
          <w:rFonts w:hint="eastAsia"/>
        </w:rPr>
        <w:br/>
      </w:r>
      <w:r>
        <w:rPr>
          <w:rFonts w:hint="eastAsia"/>
        </w:rPr>
        <w:t>　　图表 生物饲料行业产业链结构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2020-2025年生物饲料行业不同性质企业数量分布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2020-2025年生物饲料行业重要数据指标比较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2020-2025年中国生物饲料市场占全球份额比较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2020-2025年生物饲料行业工业总产值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2020-2025年生物饲料行业资产总计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2020-2025年生物饲料行业负债总计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2020-2025年生物饲料行业竞争力分析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2020-2025年生物饲料市场价格走势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2020-2025年生物饲料行业主营业务收入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2020-2025年生物饲料行业主营业务成本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2020-2025年生物饲料行业销售费用分析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2020-2025年生物饲料行业需求分析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2020-2025年生物饲料行业集中度</w:t>
      </w:r>
      <w:r>
        <w:rPr>
          <w:rFonts w:hint="eastAsia"/>
        </w:rPr>
        <w:br/>
      </w:r>
      <w:r>
        <w:rPr>
          <w:rFonts w:hint="eastAsia"/>
        </w:rPr>
        <w:t>　　图表 2025-2031年生物饲料行业市场规模预测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0551489d4916" w:history="1">
        <w:r>
          <w:rPr>
            <w:rStyle w:val="Hyperlink"/>
          </w:rPr>
          <w:t>中国生物饲料行业现状调查分析及市场前景预测报告（2025年版）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0551489d4916" w:history="1">
        <w:r>
          <w:rPr>
            <w:rStyle w:val="Hyperlink"/>
          </w:rPr>
          <w:t>https://www.20087.com/0/66/ShengWuSiLiaoShiChangXuQiuFenXiY.html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热点：秸秆生物饲料的配方、生物饲料发酵技术、饲料生物科技有限公司、生物饲料开发国家工程研究中心、浙江东立生物饲料、生物饲料名词解释、最新大北农饲料价格表、生物饲料研发经营范围、饲料产品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ce95733734d91" w:history="1">
      <w:r>
        <w:rPr>
          <w:rStyle w:val="Hyperlink"/>
        </w:rPr>
        <w:t>中国生物饲料行业现状调查分析及市场前景预测报告（2025年版）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ngWuSiLiaoShiChangXuQiuFenXiY.html" TargetMode="External" Id="R773c0551489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ngWuSiLiaoShiChangXuQiuFenXiY.html" TargetMode="External" Id="R17cce957337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2025-04-29T06:30:00Z</dcterms:created>
  <dcterms:modified xsi:type="dcterms:W3CDTF">2025-04-29T07:30:00Z</dcterms:modified>
  <dc:subject>中国生物饲料行业现状调查分析及市场前景预测报告（2025年版）</dc:subject>
  <dc:title>中国生物饲料行业现状调查分析及市场前景预测报告（2025年版）</dc:title>
  <cp:keywords>中国生物饲料行业现状调查分析及市场前景预测报告（2025年版）</cp:keywords>
  <dc:description>中国生物饲料行业现状调查分析及市场前景预测报告（2025年版）</dc:description>
</cp:coreProperties>
</file>