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c3193ce84a77" w:history="1">
              <w:r>
                <w:rPr>
                  <w:rStyle w:val="Hyperlink"/>
                </w:rPr>
                <w:t>2026-2032年中国人类级猫粮行业发展调研及市场前景分析报告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c3193ce84a77" w:history="1">
              <w:r>
                <w:rPr>
                  <w:rStyle w:val="Hyperlink"/>
                </w:rPr>
                <w:t>2026-2032年中国人类级猫粮行业发展调研及市场前景分析报告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5c3193ce84a77" w:history="1">
                <w:r>
                  <w:rPr>
                    <w:rStyle w:val="Hyperlink"/>
                  </w:rPr>
                  <w:t>https://www.20087.com/2/26/RenLeiJiMaoLiangXianZhuangYuQianJingFenXi.html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人类级猫粮是宠物食品高端化的前沿品类，采用符合人类食用标准的肉类、蔬菜及营养素（如 USDA 认证鸡肉、非转基因蔬果），强调无副产品、无人工防腐剂、低温加工保留活性成分，并通过 AAFCO 全阶段营养验证。主流品牌主打透明厨房式生产、批次溯源二维码及兽医营养师参与配方设计，满足猫主对“如同喂养家人”的情感诉求。行业持续优化冻干、低温烘焙等工艺以提升消化率，并推动功能性添加（如益生菌、Omega-3）支持泌尿与皮毛健康。然而，在高昂成本限制受众规模、部分“人类级”宣称缺乏法规界定、及猫咪个体适口性差异导致试错成本高方面，仍是市场教育与信任建立的关键挑战。</w:t>
      </w:r>
      <w:r>
        <w:rPr>
          <w:rFonts w:hint="eastAsia"/>
        </w:rPr>
        <w:br/>
      </w:r>
      <w:r>
        <w:rPr>
          <w:rFonts w:hint="eastAsia"/>
        </w:rPr>
        <w:t>　　未来，人类级猫粮将向精准营养、数字喂养生态与再生农业整合方向演进。市场调研网认为，结合猫咪年龄、体重、健康检测数据，AI生成定制化食谱；智能喂食器记录采食行为，异常模式预警潜在疾病。在供应链层面，品牌投资再生牧场，确保肉源碳足迹可追溯；包装采用海洋回收塑料并标注水耗与碳排。此外，与宠物医院共建营养干预路径，将食品纳入慢病管理方案。长远看，人类级猫粮将从高端宠物食品升级为猫科生命质量提升的科学载体，在宠物人性化加速、预防性兽医理念普及与食品透明度经济崛起趋势中持续释放其洁净、精准、有爱的养育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15c3193ce84a77" w:history="1">
        <w:r>
          <w:rPr>
            <w:rStyle w:val="Hyperlink"/>
          </w:rPr>
          <w:t>2026-2032年中国人类级猫粮行业发展调研及市场前景分析报告</w:t>
        </w:r>
      </w:hyperlink>
      <w:r>
        <w:rPr>
          <w:rFonts w:hint="eastAsia"/>
        </w:rPr>
        <w:t>》，2025年人类级猫粮行业市场规模达 亿元，预计2032年市场规模将达 亿元，期间年均复合增长率（CAGR）达 %。报告系统梳理了人类级猫粮行业的产业链结构，详细解读了人类级猫粮市场规模、需求变化及价格动态，并对人类级猫粮行业现状进行了全面分析。报告基于详实数据，科学预测了人类级猫粮市场前景与发展趋势，同时聚焦人类级猫粮重点企业的经营表现，剖析了行业竞争格局、市场集中度及品牌影响力。通过对人类级猫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人类级猫粮市场概述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按照不同产品类型，人类级猫粮主要可以分为如下几个类别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中国不同产品类型人类级猫粮增长趋势2021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干粮</w:t>
      </w:r>
      <w:r>
        <w:rPr>
          <w:rFonts w:hint="eastAsia"/>
        </w:rPr>
        <w:br/>
      </w:r>
      <w:r>
        <w:rPr>
          <w:rFonts w:hint="eastAsia"/>
        </w:rPr>
        <w:t>　　　　1.2.3 湿粮</w:t>
      </w:r>
      <w:r>
        <w:rPr>
          <w:rFonts w:hint="eastAsia"/>
        </w:rPr>
        <w:br/>
      </w:r>
      <w:r>
        <w:rPr>
          <w:rFonts w:hint="eastAsia"/>
        </w:rPr>
        <w:t>　　　　1.2.4 零食Treats</w:t>
      </w:r>
      <w:r>
        <w:rPr>
          <w:rFonts w:hint="eastAsia"/>
        </w:rPr>
        <w:br/>
      </w:r>
      <w:r>
        <w:rPr>
          <w:rFonts w:hint="eastAsia"/>
        </w:rPr>
        <w:t>　　1.3 从不同应用，人类级猫粮主要包括如下几个方面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中国不同应用人类级猫粮增长趋势2021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连锁店</w:t>
      </w:r>
      <w:r>
        <w:rPr>
          <w:rFonts w:hint="eastAsia"/>
        </w:rPr>
        <w:br/>
      </w:r>
      <w:r>
        <w:rPr>
          <w:rFonts w:hint="eastAsia"/>
        </w:rPr>
        <w:t>　　　　1.3.4 大众商家</w:t>
      </w:r>
      <w:r>
        <w:rPr>
          <w:rFonts w:hint="eastAsia"/>
        </w:rPr>
        <w:br/>
      </w:r>
      <w:r>
        <w:rPr>
          <w:rFonts w:hint="eastAsia"/>
        </w:rPr>
        <w:t>　　　　1.3.5 线上商店</w:t>
      </w:r>
      <w:r>
        <w:rPr>
          <w:rFonts w:hint="eastAsia"/>
        </w:rPr>
        <w:br/>
      </w:r>
      <w:r>
        <w:rPr>
          <w:rFonts w:hint="eastAsia"/>
        </w:rPr>
        <w:t>　　　　1.3.6 送货服务</w:t>
      </w:r>
      <w:r>
        <w:rPr>
          <w:rFonts w:hint="eastAsia"/>
        </w:rPr>
        <w:br/>
      </w:r>
      <w:r>
        <w:rPr>
          <w:rFonts w:hint="eastAsia"/>
        </w:rPr>
        <w:t>　　1.4 中国人类级猫粮发展现状及未来趋势（2021-2032）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中国市场人类级猫粮收入及增长率（2021-2032）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中国市场人类级猫粮销量及增长率（2021-2032）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中国市场主要人类级猫粮厂商分析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中国市场主要厂商人类级猫粮销量及市场占有率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中国市场主要厂商人类级猫粮销量（2021-2026）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中国市场主要厂商人类级猫粮销量市场份额（2021-2026）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中国市场主要厂商人类级猫粮收入及市场占有率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中国市场主要厂商人类级猫粮收入（2021-2026）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中国市场主要厂商人类级猫粮收入市场份额（2021-2026）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2025年中国市场主要厂商人类级猫粮收入排名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中国市场主要厂商人类级猫粮价格（2021-2026）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中国市场主要厂商人类级猫粮总部及产地分布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中国市场主要厂商成立时间及人类级猫粮商业化日期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中国市场主要厂商人类级猫粮产品类型及应用</w:t>
      </w:r>
      <w:r>
        <w:rPr>
          <w:rFonts w:hint="eastAsia"/>
        </w:rPr>
        <w:br/>
      </w:r>
      <w:r>
        <w:rPr>
          <w:rFonts w:hint="eastAsia"/>
        </w:rPr>
        <w:t>　　2.7 人类级猫粮行业集中度、竞争程度分析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人类级猫粮行业集中度分析：2025年中国Top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中国市场人类级猫粮第一梯队、第二梯队和第三梯队厂商（品牌）及2025年市场份额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重点企业（16）在中国市场人类级猫粮销量、收入、价格及毛利率（2021-2026）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不同产品类型人类级猫粮分析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中国市场不同产品类型人类级猫粮销量（2021-2032）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中国市场不同产品类型人类级猫粮销量及市场份额（2021-2026）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中国市场不同产品类型人类级猫粮销量预测（2027-2032）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中国市场不同产品类型人类级猫粮规模（2021-2032）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中国市场不同产品类型人类级猫粮规模及市场份额（2021-2026）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中国市场不同产品类型人类级猫粮规模预测（2027-2032）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中国市场不同产品类型人类级猫粮价格走势（2021-2032）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不同应用人类级猫粮分析</w:t>
      </w:r>
      <w:r>
        <w:rPr>
          <w:rFonts w:hint="eastAsia"/>
        </w:rPr>
        <w:br/>
      </w:r>
      <w:r>
        <w:rPr>
          <w:rFonts w:hint="eastAsia"/>
        </w:rPr>
        <w:t>　　5.1 中国市场不同应用人类级猫粮销量（2021-2032）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中国市场不同应用人类级猫粮销量及市场份额（2021-2026）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中国市场不同应用人类级猫粮销量预测（2027-2032）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中国市场不同应用人类级猫粮规模（2021-2032）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中国市场不同应用人类级猫粮规模及市场份额（2021-2026）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中国市场不同应用人类级猫粮规模预测（2027-2032）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中国市场不同应用人类级猫粮价格走势（2021-2032）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人类级猫粮行业发展分析---发展趋势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人类级猫粮行业发展分析---厂商壁垒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人类级猫粮行业发展分析---驱动因素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人类级猫粮行业发展分析---制约因素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人类级猫粮中国企业SWOT分析</w:t>
      </w:r>
      <w:r>
        <w:rPr>
          <w:rFonts w:hint="eastAsia"/>
        </w:rPr>
        <w:br/>
      </w:r>
      <w:r>
        <w:rPr>
          <w:rFonts w:hint="eastAsia"/>
        </w:rPr>
        <w:t>　　6.6 人类级猫粮行业发展分析---行业政策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人类级猫粮行业产业链简介</w:t>
      </w:r>
      <w:r>
        <w:rPr>
          <w:rFonts w:hint="eastAsia"/>
        </w:rPr>
        <w:br/>
      </w:r>
      <w:r>
        <w:rPr>
          <w:rFonts w:hint="eastAsia"/>
        </w:rPr>
        <w:t>　　7.2 人类级猫粮产业链分析-上游</w:t>
      </w:r>
      <w:r>
        <w:rPr>
          <w:rFonts w:hint="eastAsia"/>
        </w:rPr>
        <w:br/>
      </w:r>
      <w:r>
        <w:rPr>
          <w:rFonts w:hint="eastAsia"/>
        </w:rPr>
        <w:t>　　7.3 人类级猫粮产业链分析-中游</w:t>
      </w:r>
      <w:r>
        <w:rPr>
          <w:rFonts w:hint="eastAsia"/>
        </w:rPr>
        <w:br/>
      </w:r>
      <w:r>
        <w:rPr>
          <w:rFonts w:hint="eastAsia"/>
        </w:rPr>
        <w:t>　　7.4 人类级猫粮产业链分析-下游</w:t>
      </w:r>
      <w:r>
        <w:rPr>
          <w:rFonts w:hint="eastAsia"/>
        </w:rPr>
        <w:br/>
      </w:r>
      <w:r>
        <w:rPr>
          <w:rFonts w:hint="eastAsia"/>
        </w:rPr>
        <w:t>　　7.5 人类级猫粮行业采购模式</w:t>
      </w:r>
      <w:r>
        <w:rPr>
          <w:rFonts w:hint="eastAsia"/>
        </w:rPr>
        <w:br/>
      </w:r>
      <w:r>
        <w:rPr>
          <w:rFonts w:hint="eastAsia"/>
        </w:rPr>
        <w:t>　　7.6 人类级猫粮行业生产模式</w:t>
      </w:r>
      <w:r>
        <w:rPr>
          <w:rFonts w:hint="eastAsia"/>
        </w:rPr>
        <w:br/>
      </w:r>
      <w:r>
        <w:rPr>
          <w:rFonts w:hint="eastAsia"/>
        </w:rPr>
        <w:t>　　7.7 人类级猫粮行业销售模式及销售渠道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中国本土人类级猫粮产能、产量分析</w:t>
      </w:r>
      <w:r>
        <w:rPr>
          <w:rFonts w:hint="eastAsia"/>
        </w:rPr>
        <w:br/>
      </w:r>
      <w:r>
        <w:rPr>
          <w:rFonts w:hint="eastAsia"/>
        </w:rPr>
        <w:t>　　8.1 中国人类级猫粮供需现状及预测（2021-2032）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中国人类级猫粮产能、产量、产能利用率及发展趋势（2021-2032）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中国人类级猫粮产量、市场需求量及发展趋势（2021-2032）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中国人类级猫粮进出口分析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中国市场人类级猫粮主要进口来源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中国市场人类级猫粮主要出口目的地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不同产品类型人类级猫粮市场规模2021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不同应用人类级猫粮市场规模2021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中国市场主要厂商人类级猫粮销量（2021-2026）&amp;（千吨）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中国市场主要厂商人类级猫粮销量市场份额（2021-2026）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中国市场主要厂商人类级猫粮收入（2021-2026）&amp;（万元）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中国市场主要厂商人类级猫粮收入份额（2021-2026）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2025年中国主要生产商人类级猫粮收入排名（万元）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中国市场主要厂商人类级猫粮价格（2021-2026）&amp;（元/吨）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中国市场主要厂商人类级猫粮总部及产地分布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中国市场主要厂商成立时间及人类级猫粮商业化日期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中国市场主要厂商人类级猫粮产品类型及应用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2025年中国市场人类级猫粮主要厂商市场地位（第一梯队、第二梯队和第三梯队）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人类级猫粮市场投资、并购等现状分析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人类级猫粮生产基地、总部、竞争对手及市场地位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人类级猫粮产品规格、参数及市场应用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人类级猫粮销量（千吨）、收入（万元）、价格（元/吨）及毛利率（2021-2026）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中国市场不同产品类型人类级猫粮销量（2021-2026）&amp;（千吨）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中国市场不同产品类型人类级猫粮销量市场份额（2021-2026）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中国市场不同产品类型人类级猫粮销量预测（2027-2032）&amp;（千吨）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中国市场不同产品类型人类级猫粮销量市场份额预测（2027-2032）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中国市场不同产品类型人类级猫粮规模（2021-2026）&amp;（万元）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中国市场不同产品类型人类级猫粮规模市场份额（2021-2026）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中国市场不同产品类型人类级猫粮规模预测（2027-2032）&amp;（万元）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中国市场不同产品类型人类级猫粮规模市场份额预测（2027-2032）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中国市场不同应用人类级猫粮销量（2021-2026）&amp;（千吨）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中国市场不同应用人类级猫粮销量市场份额（2021-2026）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中国市场不同应用人类级猫粮销量预测（2027-2032）&amp;（千吨）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中国市场不同应用人类级猫粮销量市场份额预测（2027-2032）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中国市场不同应用人类级猫粮规模（2021-2026）&amp;（万元）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中国市场不同应用人类级猫粮规模市场份额（2021-2026）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中国市场不同应用人类级猫粮规模预测（2027-2032）&amp;（万元）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中国市场不同应用人类级猫粮规模市场份额预测（2027-2032）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人类级猫粮行业发展分析---发展趋势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人类级猫粮行业发展分析---厂商壁垒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人类级猫粮行业发展分析---驱动因素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人类级猫粮行业发展分析---制约因素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人类级猫粮行业相关重点政策一览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人类级猫粮行业供应链分析</w:t>
      </w:r>
      <w:r>
        <w:rPr>
          <w:rFonts w:hint="eastAsia"/>
        </w:rPr>
        <w:br/>
      </w:r>
      <w:r>
        <w:rPr>
          <w:rFonts w:hint="eastAsia"/>
        </w:rPr>
        <w:t>　　表 116： 人类级猫粮上游原料供应商</w:t>
      </w:r>
      <w:r>
        <w:rPr>
          <w:rFonts w:hint="eastAsia"/>
        </w:rPr>
        <w:br/>
      </w:r>
      <w:r>
        <w:rPr>
          <w:rFonts w:hint="eastAsia"/>
        </w:rPr>
        <w:t>　　表 117： 人类级猫粮行业主要下游客户</w:t>
      </w:r>
      <w:r>
        <w:rPr>
          <w:rFonts w:hint="eastAsia"/>
        </w:rPr>
        <w:br/>
      </w:r>
      <w:r>
        <w:rPr>
          <w:rFonts w:hint="eastAsia"/>
        </w:rPr>
        <w:t>　　表 118： 人类级猫粮典型经销商</w:t>
      </w:r>
      <w:r>
        <w:rPr>
          <w:rFonts w:hint="eastAsia"/>
        </w:rPr>
        <w:br/>
      </w:r>
      <w:r>
        <w:rPr>
          <w:rFonts w:hint="eastAsia"/>
        </w:rPr>
        <w:t>　　表 119： 中国人类级猫粮产量、销量、进口量及出口量（2021-2026）&amp;（千吨）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中国人类级猫粮产量、销量、进口量及出口量预测（2027-2032）&amp;（千吨）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中国市场人类级猫粮主要进口来源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中国市场人类级猫粮主要出口目的地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人类级猫粮产品图片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中国不同产品类型人类级猫粮市场规模市场份额2025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干粮产品图片</w:t>
      </w:r>
      <w:r>
        <w:rPr>
          <w:rFonts w:hint="eastAsia"/>
        </w:rPr>
        <w:br/>
      </w:r>
      <w:r>
        <w:rPr>
          <w:rFonts w:hint="eastAsia"/>
        </w:rPr>
        <w:t>　　图 4： 湿粮产品图片</w:t>
      </w:r>
      <w:r>
        <w:rPr>
          <w:rFonts w:hint="eastAsia"/>
        </w:rPr>
        <w:br/>
      </w:r>
      <w:r>
        <w:rPr>
          <w:rFonts w:hint="eastAsia"/>
        </w:rPr>
        <w:t>　　图 5： 零食Treats产品图片</w:t>
      </w:r>
      <w:r>
        <w:rPr>
          <w:rFonts w:hint="eastAsia"/>
        </w:rPr>
        <w:br/>
      </w:r>
      <w:r>
        <w:rPr>
          <w:rFonts w:hint="eastAsia"/>
        </w:rPr>
        <w:t>　　图 6： 中国不同应用人类级猫粮市场份额2025 &amp; 2032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连锁店</w:t>
      </w:r>
      <w:r>
        <w:rPr>
          <w:rFonts w:hint="eastAsia"/>
        </w:rPr>
        <w:br/>
      </w:r>
      <w:r>
        <w:rPr>
          <w:rFonts w:hint="eastAsia"/>
        </w:rPr>
        <w:t>　　图 9： 大众商家</w:t>
      </w:r>
      <w:r>
        <w:rPr>
          <w:rFonts w:hint="eastAsia"/>
        </w:rPr>
        <w:br/>
      </w:r>
      <w:r>
        <w:rPr>
          <w:rFonts w:hint="eastAsia"/>
        </w:rPr>
        <w:t>　　图 10： 线上商店</w:t>
      </w:r>
      <w:r>
        <w:rPr>
          <w:rFonts w:hint="eastAsia"/>
        </w:rPr>
        <w:br/>
      </w:r>
      <w:r>
        <w:rPr>
          <w:rFonts w:hint="eastAsia"/>
        </w:rPr>
        <w:t>　　图 11： 送货服务</w:t>
      </w:r>
      <w:r>
        <w:rPr>
          <w:rFonts w:hint="eastAsia"/>
        </w:rPr>
        <w:br/>
      </w:r>
      <w:r>
        <w:rPr>
          <w:rFonts w:hint="eastAsia"/>
        </w:rPr>
        <w:t>　　图 12： 中国市场人类级猫粮市场规模，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中国市场人类级猫粮收入及增长率（2021-2032）&amp;（万元）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中国市场人类级猫粮销量及增长率（2021-2032）&amp;（千吨）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2025年中国市场主要厂商人类级猫粮销量市场份额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2025年中国市场主要厂商人类级猫粮收入市场份额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2025年中国市场前五大厂商人类级猫粮市场份额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2025年中国市场人类级猫粮第一梯队、第二梯队和第三梯队厂商（品牌）及市场份额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中国市场不同产品类型人类级猫粮价格走势（2021-2032）&amp;（元/吨）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中国市场不同应用人类级猫粮价格走势（2021-2032）&amp;（元/吨）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人类级猫粮中国企业SWOT分析</w:t>
      </w:r>
      <w:r>
        <w:rPr>
          <w:rFonts w:hint="eastAsia"/>
        </w:rPr>
        <w:br/>
      </w:r>
      <w:r>
        <w:rPr>
          <w:rFonts w:hint="eastAsia"/>
        </w:rPr>
        <w:t>　　图 22： 人类级猫粮产业链</w:t>
      </w:r>
      <w:r>
        <w:rPr>
          <w:rFonts w:hint="eastAsia"/>
        </w:rPr>
        <w:br/>
      </w:r>
      <w:r>
        <w:rPr>
          <w:rFonts w:hint="eastAsia"/>
        </w:rPr>
        <w:t>　　图 23： 人类级猫粮行业采购模式分析</w:t>
      </w:r>
      <w:r>
        <w:rPr>
          <w:rFonts w:hint="eastAsia"/>
        </w:rPr>
        <w:br/>
      </w:r>
      <w:r>
        <w:rPr>
          <w:rFonts w:hint="eastAsia"/>
        </w:rPr>
        <w:t>　　图 24： 人类级猫粮行业生产模式分析</w:t>
      </w:r>
      <w:r>
        <w:rPr>
          <w:rFonts w:hint="eastAsia"/>
        </w:rPr>
        <w:br/>
      </w:r>
      <w:r>
        <w:rPr>
          <w:rFonts w:hint="eastAsia"/>
        </w:rPr>
        <w:t>　　图 25： 人类级猫粮行业销售模式分析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中国人类级猫粮产能、产量、产能利用率及发展趋势（2021-2032）&amp;（千吨）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中国人类级猫粮产量、市场需求量及发展趋势（2021-2032）&amp;（千吨）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c3193ce84a77" w:history="1">
        <w:r>
          <w:rPr>
            <w:rStyle w:val="Hyperlink"/>
          </w:rPr>
          <w:t>2026-2032年中国人类级猫粮行业发展调研及市场前景分析报告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5c3193ce84a77" w:history="1">
        <w:r>
          <w:rPr>
            <w:rStyle w:val="Hyperlink"/>
          </w:rPr>
          <w:t>https://www.20087.com/2/26/RenLeiJiMaoLiangXianZhuangYuQianJingFenXi.html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热点：高档猫粮、人猫粮能吃吗、猫粮等级排名、猫粮狗粮人粮、世界十大顶级猫粮品牌、猫粮和人吃的有什么区别、猫粮排名前十品牌、人尝猫粮、高端档次的猫粮有哪些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4a8bd8624b62" w:history="1">
      <w:r>
        <w:rPr>
          <w:rStyle w:val="Hyperlink"/>
        </w:rPr>
        <w:t>2026-2032年中国人类级猫粮行业发展调研及市场前景分析报告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enLeiJiMaoLiangXianZhuangYuQianJingFenXi.html" TargetMode="External" Id="R8915c3193ce8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enLeiJiMaoLiangXianZhuangYuQianJingFenXi.html" TargetMode="External" Id="R5e924a8bd862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2026-02-07T08:56:50Z</dcterms:created>
  <dcterms:modified xsi:type="dcterms:W3CDTF">2026-02-07T09:56:50Z</dcterms:modified>
  <dc:subject>2026-2032年中国人类级猫粮行业发展调研及市场前景分析报告</dc:subject>
  <dc:title>2026-2032年中国人类级猫粮行业发展调研及市场前景分析报告</dc:title>
  <cp:keywords>2026-2032年中国人类级猫粮行业发展调研及市场前景分析报告</cp:keywords>
  <dc:description>2026-2032年中国人类级猫粮行业发展调研及市场前景分析报告</dc:description>
</cp:coreProperties>
</file>