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2f2faa24a4ab8" w:history="1">
              <w:r>
                <w:rPr>
                  <w:rStyle w:val="Hyperlink"/>
                </w:rPr>
                <w:t>2026-2032年中国硬质糖果行业研究与前景趋势分析报告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2f2faa24a4ab8" w:history="1">
              <w:r>
                <w:rPr>
                  <w:rStyle w:val="Hyperlink"/>
                </w:rPr>
                <w:t>2026-2032年中国硬质糖果行业研究与前景趋势分析报告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2f2faa24a4ab8" w:history="1">
                <w:r>
                  <w:rPr>
                    <w:rStyle w:val="Hyperlink"/>
                  </w:rPr>
                  <w:t>https://www.20087.com/3/26/YingZhiTangGuoShiChangQianJingFenXi.html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糖果是传统休闲食品，以蔗糖或葡萄糖浆为主要原料，经高温熬煮、浇模或拉白成型，具有透明或乳白外观、脆硬质地及持久风味释放特性，常见品类包括水果味、薄荷、止咳润喉等功能型糖果。主流生产依赖连续化真空熬糖与高速成型线，强调水分控制（&lt;2%）以保障货架期。消费者偏好推动无糖（赤藓糖醇、甜菊糖）、天然色素及清洁标签趋势。然而，高糖配方与塑料包装引发健康与环保争议，且同质化严重限制溢价空间。</w:t>
      </w:r>
      <w:r>
        <w:rPr>
          <w:rFonts w:hint="eastAsia"/>
        </w:rPr>
        <w:br/>
      </w:r>
      <w:r>
        <w:rPr>
          <w:rFonts w:hint="eastAsia"/>
        </w:rPr>
        <w:t>　　未来，硬质糖果将向功能性强化、可持续包装与感官创新方向突破。市场调研网指出，益生元、维生素C或植物提取物（如姜黄、接骨木）的微胶囊化添加可提升健康价值而不影响结晶结构；可食用膜或海藻基独立包装将替代塑料内托。在体验层面，温感变色、爆珠夹心或声效脆片技术可增强趣味性。数字化方面，AR扫码可展示原料溯源或互动游戏，吸引年轻群体。长远看，硬质糖果将从“基础甜食”升级为“精准营养载体”，在口腔健康、免疫支持等细分场景建立科学背书，重塑传统糖果品类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a2f2faa24a4ab8" w:history="1">
        <w:r>
          <w:rPr>
            <w:rStyle w:val="Hyperlink"/>
          </w:rPr>
          <w:t>2026-2032年中国硬质糖果行业研究与前景趋势分析报告</w:t>
        </w:r>
      </w:hyperlink>
      <w:r>
        <w:rPr>
          <w:rFonts w:hint="eastAsia"/>
        </w:rPr>
        <w:t>》，2025年硬质糖果行业市场规模达 亿元，预计2032年市场规模将达 亿元，期间年均复合增长率（CAGR）达 %。报告依托国家统计局、相关行业协会及科研单位提供的权威数据，全面分析了硬质糖果行业发展环境、产业链结构、市场供需状况及价格变化，重点研究了硬质糖果行业内主要企业的经营现状。报告对硬质糖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硬质糖果市场概述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按照不同产品类型，硬质糖果主要可以分为如下几个类别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中国不同产品类型硬质糖果增长趋势2021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纯硬糖</w:t>
      </w:r>
      <w:r>
        <w:rPr>
          <w:rFonts w:hint="eastAsia"/>
        </w:rPr>
        <w:br/>
      </w:r>
      <w:r>
        <w:rPr>
          <w:rFonts w:hint="eastAsia"/>
        </w:rPr>
        <w:t>　　　　1.2.3 夹心硬糖</w:t>
      </w:r>
      <w:r>
        <w:rPr>
          <w:rFonts w:hint="eastAsia"/>
        </w:rPr>
        <w:br/>
      </w:r>
      <w:r>
        <w:rPr>
          <w:rFonts w:hint="eastAsia"/>
        </w:rPr>
        <w:t>　　　　1.2.4 分层硬糖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按照不同含糖配方，硬质糖果主要可以分为如下几个类别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中国不同含糖配方硬质糖果增长趋势2021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全糖型（70-95%）</w:t>
      </w:r>
      <w:r>
        <w:rPr>
          <w:rFonts w:hint="eastAsia"/>
        </w:rPr>
        <w:br/>
      </w:r>
      <w:r>
        <w:rPr>
          <w:rFonts w:hint="eastAsia"/>
        </w:rPr>
        <w:t>　　　　1.3.3 减糖型（25 - 50%）</w:t>
      </w:r>
      <w:r>
        <w:rPr>
          <w:rFonts w:hint="eastAsia"/>
        </w:rPr>
        <w:br/>
      </w:r>
      <w:r>
        <w:rPr>
          <w:rFonts w:hint="eastAsia"/>
        </w:rPr>
        <w:t>　　　　1.3.4 无糖型</w:t>
      </w:r>
      <w:r>
        <w:rPr>
          <w:rFonts w:hint="eastAsia"/>
        </w:rPr>
        <w:br/>
      </w:r>
      <w:r>
        <w:rPr>
          <w:rFonts w:hint="eastAsia"/>
        </w:rPr>
        <w:t>　　　　1.3.5 功能性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按照不同制造工艺，硬质糖果主要可以分为如下几个类别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中国不同制造工艺硬质糖果增长趋势2021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批次熬煮</w:t>
      </w:r>
      <w:r>
        <w:rPr>
          <w:rFonts w:hint="eastAsia"/>
        </w:rPr>
        <w:br/>
      </w:r>
      <w:r>
        <w:rPr>
          <w:rFonts w:hint="eastAsia"/>
        </w:rPr>
        <w:t>　　　　1.4.3 连续真空熬煮</w:t>
      </w:r>
      <w:r>
        <w:rPr>
          <w:rFonts w:hint="eastAsia"/>
        </w:rPr>
        <w:br/>
      </w:r>
      <w:r>
        <w:rPr>
          <w:rFonts w:hint="eastAsia"/>
        </w:rPr>
        <w:t>　　　　1.4.4 浇注成型</w:t>
      </w:r>
      <w:r>
        <w:rPr>
          <w:rFonts w:hint="eastAsia"/>
        </w:rPr>
        <w:br/>
      </w:r>
      <w:r>
        <w:rPr>
          <w:rFonts w:hint="eastAsia"/>
        </w:rPr>
        <w:t>　　　　1.4.5 批产拉条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从不同应用，硬质糖果主要包括如下几个方面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中国不同应用硬质糖果增长趋势2021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餐饮服务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营养保健</w:t>
      </w:r>
      <w:r>
        <w:rPr>
          <w:rFonts w:hint="eastAsia"/>
        </w:rPr>
        <w:br/>
      </w:r>
      <w:r>
        <w:rPr>
          <w:rFonts w:hint="eastAsia"/>
        </w:rPr>
        <w:t>　　　　1.5.5 个人护理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中国硬质糖果发展现状及未来趋势（2021-2032）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中国市场硬质糖果收入及增长率（2021-2032）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中国市场硬质糖果销量及增长率（2021-2032）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中国市场主要硬质糖果厂商分析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中国市场主要厂商硬质糖果销量及市场占有率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中国市场主要厂商硬质糖果销量（2021-2026）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中国市场主要厂商硬质糖果收入及市场占有率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中国市场主要厂商硬质糖果收入（2021-2026）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中国市场主要厂商硬质糖果收入市场份额（2021-2026）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2025年中国市场主要厂商硬质糖果收入排名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中国市场主要厂商硬质糖果价格（2021-2026）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中国市场主要厂商硬质糖果总部及产地分布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中国市场主要厂商成立时间及硬质糖果商业化日期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中国市场主要厂商硬质糖果产品类型及应用</w:t>
      </w:r>
      <w:r>
        <w:rPr>
          <w:rFonts w:hint="eastAsia"/>
        </w:rPr>
        <w:br/>
      </w:r>
      <w:r>
        <w:rPr>
          <w:rFonts w:hint="eastAsia"/>
        </w:rPr>
        <w:t>　　2.7 硬质糖果行业集中度、竞争程度分析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硬质糖果行业集中度分析：2025年中国Top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中国市场硬质糖果第一梯队、第二梯队和第三梯队厂商（品牌）及2025年市场份额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重点企业（30）在中国市场硬质糖果销量、收入、价格及毛利率（2021-2026）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不同产品类型硬质糖果分析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中国市场不同产品类型硬质糖果销量（2021-2032）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中国市场不同产品类型硬质糖果销量及市场份额（2021-2026）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中国市场不同产品类型硬质糖果销量预测（2027-2032）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中国市场不同产品类型硬质糖果规模（2021-2032）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中国市场不同产品类型硬质糖果规模及市场份额（2021-2026）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中国市场不同产品类型硬质糖果规模预测（2027-2032）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中国市场不同产品类型硬质糖果价格走势（2021-2032）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不同应用硬质糖果分析</w:t>
      </w:r>
      <w:r>
        <w:rPr>
          <w:rFonts w:hint="eastAsia"/>
        </w:rPr>
        <w:br/>
      </w:r>
      <w:r>
        <w:rPr>
          <w:rFonts w:hint="eastAsia"/>
        </w:rPr>
        <w:t>　　5.1 中国市场不同应用硬质糖果销量（2021-2032）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中国市场不同应用硬质糖果销量及市场份额（2021-2026）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中国市场不同应用硬质糖果销量预测（2027-2032）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中国市场不同应用硬质糖果规模（2021-2032）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中国市场不同应用硬质糖果规模及市场份额（2021-2026）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中国市场不同应用硬质糖果规模预测（2027-2032）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中国市场不同应用硬质糖果价格走势（2021-2032）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硬质糖果行业发展分析---发展趋势</w:t>
      </w:r>
      <w:r>
        <w:rPr>
          <w:rFonts w:hint="eastAsia"/>
        </w:rPr>
        <w:br/>
      </w:r>
      <w:r>
        <w:rPr>
          <w:rFonts w:hint="eastAsia"/>
        </w:rPr>
        <w:t>　　6.2 硬质糖果行业发展分析---厂商壁垒</w:t>
      </w:r>
      <w:r>
        <w:rPr>
          <w:rFonts w:hint="eastAsia"/>
        </w:rPr>
        <w:br/>
      </w:r>
      <w:r>
        <w:rPr>
          <w:rFonts w:hint="eastAsia"/>
        </w:rPr>
        <w:t>　　6.3 硬质糖果行业发展分析---驱动因素</w:t>
      </w:r>
      <w:r>
        <w:rPr>
          <w:rFonts w:hint="eastAsia"/>
        </w:rPr>
        <w:br/>
      </w:r>
      <w:r>
        <w:rPr>
          <w:rFonts w:hint="eastAsia"/>
        </w:rPr>
        <w:t>　　6.4 硬质糖果行业发展分析---制约因素</w:t>
      </w:r>
      <w:r>
        <w:rPr>
          <w:rFonts w:hint="eastAsia"/>
        </w:rPr>
        <w:br/>
      </w:r>
      <w:r>
        <w:rPr>
          <w:rFonts w:hint="eastAsia"/>
        </w:rPr>
        <w:t>　　6.5 硬质糖果中国企业SWOT分析</w:t>
      </w:r>
      <w:r>
        <w:rPr>
          <w:rFonts w:hint="eastAsia"/>
        </w:rPr>
        <w:br/>
      </w:r>
      <w:r>
        <w:rPr>
          <w:rFonts w:hint="eastAsia"/>
        </w:rPr>
        <w:t>　　6.6 硬质糖果行业发展分析---行业政策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硬质糖果行业产业链简介</w:t>
      </w:r>
      <w:r>
        <w:rPr>
          <w:rFonts w:hint="eastAsia"/>
        </w:rPr>
        <w:br/>
      </w:r>
      <w:r>
        <w:rPr>
          <w:rFonts w:hint="eastAsia"/>
        </w:rPr>
        <w:t>　　7.2 硬质糖果产业链分析-上游</w:t>
      </w:r>
      <w:r>
        <w:rPr>
          <w:rFonts w:hint="eastAsia"/>
        </w:rPr>
        <w:br/>
      </w:r>
      <w:r>
        <w:rPr>
          <w:rFonts w:hint="eastAsia"/>
        </w:rPr>
        <w:t>　　7.3 硬质糖果产业链分析-中游</w:t>
      </w:r>
      <w:r>
        <w:rPr>
          <w:rFonts w:hint="eastAsia"/>
        </w:rPr>
        <w:br/>
      </w:r>
      <w:r>
        <w:rPr>
          <w:rFonts w:hint="eastAsia"/>
        </w:rPr>
        <w:t>　　7.4 硬质糖果产业链分析-下游</w:t>
      </w:r>
      <w:r>
        <w:rPr>
          <w:rFonts w:hint="eastAsia"/>
        </w:rPr>
        <w:br/>
      </w:r>
      <w:r>
        <w:rPr>
          <w:rFonts w:hint="eastAsia"/>
        </w:rPr>
        <w:t>　　7.5 硬质糖果行业采购模式</w:t>
      </w:r>
      <w:r>
        <w:rPr>
          <w:rFonts w:hint="eastAsia"/>
        </w:rPr>
        <w:br/>
      </w:r>
      <w:r>
        <w:rPr>
          <w:rFonts w:hint="eastAsia"/>
        </w:rPr>
        <w:t>　　7.6 硬质糖果行业生产模式</w:t>
      </w:r>
      <w:r>
        <w:rPr>
          <w:rFonts w:hint="eastAsia"/>
        </w:rPr>
        <w:br/>
      </w:r>
      <w:r>
        <w:rPr>
          <w:rFonts w:hint="eastAsia"/>
        </w:rPr>
        <w:t>　　7.7 硬质糖果行业销售模式及销售渠道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中国本土硬质糖果产能、产量分析</w:t>
      </w:r>
      <w:r>
        <w:rPr>
          <w:rFonts w:hint="eastAsia"/>
        </w:rPr>
        <w:br/>
      </w:r>
      <w:r>
        <w:rPr>
          <w:rFonts w:hint="eastAsia"/>
        </w:rPr>
        <w:t>　　8.1 中国硬质糖果供需现状及预测（2021-2032）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中国硬质糖果产能、产量、产能利用率及发展趋势（2021-2032）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中国硬质糖果产量、市场需求量及发展趋势（2021-2032）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中国硬质糖果进出口分析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中国市场硬质糖果主要进口来源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中国市场硬质糖果主要出口目的地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不同产品类型硬质糖果市场规模2021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不同含糖配方硬质糖果市场规模2021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不同制造工艺硬质糖果市场规模2021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不同应用硬质糖果市场规模2021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中国市场主要厂商硬质糖果销量（2021-2026）&amp;（吨）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中国市场主要厂商硬质糖果收入（2021-2026）&amp;（万元）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中国市场主要厂商硬质糖果收入份额（2021-2026）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2025年中国主要生产商硬质糖果收入排名（万元）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中国市场主要厂商硬质糖果价格（2021-2026）&amp;（元/吨）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中国市场主要厂商硬质糖果总部及产地分布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中国市场主要厂商成立时间及硬质糖果商业化日期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中国市场主要厂商硬质糖果产品类型及应用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2025年中国市场硬质糖果主要厂商市场地位（第一梯队、第二梯队和第三梯队）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硬质糖果市场投资、并购等现状分析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硬质糖果生产基地、总部、竞争对手及市场地位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硬质糖果产品规格、参数及市场应用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硬质糖果销量（吨）、收入（万元）、价格（元/吨）及毛利率（2021-2026）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中国市场不同产品类型硬质糖果销量（2021-2026）&amp;（吨）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中国市场不同产品类型硬质糖果销量预测（2027-2032）&amp;（吨）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中国市场不同产品类型硬质糖果销量市场份额预测（2027-2032）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中国市场不同产品类型硬质糖果规模（2021-2026）&amp;（万元）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中国市场不同产品类型硬质糖果规模市场份额（2021-2026）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中国市场不同产品类型硬质糖果规模预测（2027-2032）&amp;（万元）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中国市场不同产品类型硬质糖果规模市场份额预测（2027-2032）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中国市场不同应用硬质糖果销量（2021-2026）&amp;（吨）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中国市场不同应用硬质糖果销量市场份额（2021-2026）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中国市场不同应用硬质糖果销量预测（2027-2032）&amp;（吨）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中国市场不同应用硬质糖果销量市场份额预测（2027-2032）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中国市场不同应用硬质糖果规模（2021-2026）&amp;（万元）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中国市场不同应用硬质糖果规模市场份额（2021-2026）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中国市场不同应用硬质糖果规模预测（2027-2032）&amp;（万元）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中国市场不同应用硬质糖果规模市场份额预测（2027-2032）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硬质糖果行业发展分析---发展趋势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硬质糖果行业发展分析---厂商壁垒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硬质糖果行业发展分析---驱动因素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硬质糖果行业发展分析---制约因素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硬质糖果行业相关重点政策一览</w:t>
      </w:r>
      <w:r>
        <w:rPr>
          <w:rFonts w:hint="eastAsia"/>
        </w:rPr>
        <w:br/>
      </w:r>
      <w:r>
        <w:rPr>
          <w:rFonts w:hint="eastAsia"/>
        </w:rPr>
        <w:t>　　表 187： 硬质糖果行业供应链分析</w:t>
      </w:r>
      <w:r>
        <w:rPr>
          <w:rFonts w:hint="eastAsia"/>
        </w:rPr>
        <w:br/>
      </w:r>
      <w:r>
        <w:rPr>
          <w:rFonts w:hint="eastAsia"/>
        </w:rPr>
        <w:t>　　表 188： 硬质糖果上游原料供应商</w:t>
      </w:r>
      <w:r>
        <w:rPr>
          <w:rFonts w:hint="eastAsia"/>
        </w:rPr>
        <w:br/>
      </w:r>
      <w:r>
        <w:rPr>
          <w:rFonts w:hint="eastAsia"/>
        </w:rPr>
        <w:t>　　表 189： 硬质糖果行业主要下游客户</w:t>
      </w:r>
      <w:r>
        <w:rPr>
          <w:rFonts w:hint="eastAsia"/>
        </w:rPr>
        <w:br/>
      </w:r>
      <w:r>
        <w:rPr>
          <w:rFonts w:hint="eastAsia"/>
        </w:rPr>
        <w:t>　　表 190： 硬质糖果典型经销商</w:t>
      </w:r>
      <w:r>
        <w:rPr>
          <w:rFonts w:hint="eastAsia"/>
        </w:rPr>
        <w:br/>
      </w:r>
      <w:r>
        <w:rPr>
          <w:rFonts w:hint="eastAsia"/>
        </w:rPr>
        <w:t>　　表 191： 中国硬质糖果产量、销量、进口量及出口量（2021-2026）&amp;（吨）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中国硬质糖果产量、销量、进口量及出口量预测（2027-2032）&amp;（吨）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193： 中国市场硬质糖果主要进口来源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中国市场硬质糖果主要出口目的地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硬质糖果产品图片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中国不同产品类型硬质糖果市场规模市场份额2025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纯硬糖产品图片</w:t>
      </w:r>
      <w:r>
        <w:rPr>
          <w:rFonts w:hint="eastAsia"/>
        </w:rPr>
        <w:br/>
      </w:r>
      <w:r>
        <w:rPr>
          <w:rFonts w:hint="eastAsia"/>
        </w:rPr>
        <w:t>　　图 4： 夹心硬糖产品图片</w:t>
      </w:r>
      <w:r>
        <w:rPr>
          <w:rFonts w:hint="eastAsia"/>
        </w:rPr>
        <w:br/>
      </w:r>
      <w:r>
        <w:rPr>
          <w:rFonts w:hint="eastAsia"/>
        </w:rPr>
        <w:t>　　图 5： 分层硬糖产品图片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中国不同含糖配方硬质糖果市场规模市场份额2025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全糖型（70-95%）产品图片</w:t>
      </w:r>
      <w:r>
        <w:rPr>
          <w:rFonts w:hint="eastAsia"/>
        </w:rPr>
        <w:br/>
      </w:r>
      <w:r>
        <w:rPr>
          <w:rFonts w:hint="eastAsia"/>
        </w:rPr>
        <w:t>　　图 9： 减糖型（25 - 50%）产品图片</w:t>
      </w:r>
      <w:r>
        <w:rPr>
          <w:rFonts w:hint="eastAsia"/>
        </w:rPr>
        <w:br/>
      </w:r>
      <w:r>
        <w:rPr>
          <w:rFonts w:hint="eastAsia"/>
        </w:rPr>
        <w:t>　　图 10： 无糖型产品图片</w:t>
      </w:r>
      <w:r>
        <w:rPr>
          <w:rFonts w:hint="eastAsia"/>
        </w:rPr>
        <w:br/>
      </w:r>
      <w:r>
        <w:rPr>
          <w:rFonts w:hint="eastAsia"/>
        </w:rPr>
        <w:t>　　图 11： 功能性产品图片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中国不同制造工艺硬质糖果市场规模市场份额2025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批次熬煮产品图片</w:t>
      </w:r>
      <w:r>
        <w:rPr>
          <w:rFonts w:hint="eastAsia"/>
        </w:rPr>
        <w:br/>
      </w:r>
      <w:r>
        <w:rPr>
          <w:rFonts w:hint="eastAsia"/>
        </w:rPr>
        <w:t>　　图 15： 连续真空熬煮产品图片</w:t>
      </w:r>
      <w:r>
        <w:rPr>
          <w:rFonts w:hint="eastAsia"/>
        </w:rPr>
        <w:br/>
      </w:r>
      <w:r>
        <w:rPr>
          <w:rFonts w:hint="eastAsia"/>
        </w:rPr>
        <w:t>　　图 16： 浇注成型产品图片</w:t>
      </w:r>
      <w:r>
        <w:rPr>
          <w:rFonts w:hint="eastAsia"/>
        </w:rPr>
        <w:br/>
      </w:r>
      <w:r>
        <w:rPr>
          <w:rFonts w:hint="eastAsia"/>
        </w:rPr>
        <w:t>　　图 17： 批产拉条产品图片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中国不同应用硬质糖果市场份额2025 &amp; 2032</w:t>
      </w:r>
      <w:r>
        <w:rPr>
          <w:rFonts w:hint="eastAsia"/>
        </w:rPr>
        <w:br/>
      </w:r>
      <w:r>
        <w:rPr>
          <w:rFonts w:hint="eastAsia"/>
        </w:rPr>
        <w:t>　　图 20： 餐饮服务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营养保健</w:t>
      </w:r>
      <w:r>
        <w:rPr>
          <w:rFonts w:hint="eastAsia"/>
        </w:rPr>
        <w:br/>
      </w:r>
      <w:r>
        <w:rPr>
          <w:rFonts w:hint="eastAsia"/>
        </w:rPr>
        <w:t>　　图 23： 个人护理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中国市场硬质糖果市场规模，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中国市场硬质糖果收入及增长率（2021-2032）&amp;（万元）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中国市场硬质糖果销量及增长率（2021-2032）&amp;（吨）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2025年中国市场主要厂商硬质糖果销量市场份额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2025年中国市场主要厂商硬质糖果收入市场份额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2025年中国市场前五大厂商硬质糖果市场份额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2025年中国市场硬质糖果第一梯队、第二梯队和第三梯队厂商（品牌）及市场份额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中国市场不同产品类型硬质糖果价格走势（2021-2032）&amp;（元/吨）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中国市场不同应用硬质糖果价格走势（2021-2032）&amp;（元/吨）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硬质糖果中国企业SWOT分析</w:t>
      </w:r>
      <w:r>
        <w:rPr>
          <w:rFonts w:hint="eastAsia"/>
        </w:rPr>
        <w:br/>
      </w:r>
      <w:r>
        <w:rPr>
          <w:rFonts w:hint="eastAsia"/>
        </w:rPr>
        <w:t>　　图 35： 硬质糖果产业链</w:t>
      </w:r>
      <w:r>
        <w:rPr>
          <w:rFonts w:hint="eastAsia"/>
        </w:rPr>
        <w:br/>
      </w:r>
      <w:r>
        <w:rPr>
          <w:rFonts w:hint="eastAsia"/>
        </w:rPr>
        <w:t>　　图 36： 硬质糖果行业采购模式分析</w:t>
      </w:r>
      <w:r>
        <w:rPr>
          <w:rFonts w:hint="eastAsia"/>
        </w:rPr>
        <w:br/>
      </w:r>
      <w:r>
        <w:rPr>
          <w:rFonts w:hint="eastAsia"/>
        </w:rPr>
        <w:t>　　图 37： 硬质糖果行业生产模式分析</w:t>
      </w:r>
      <w:r>
        <w:rPr>
          <w:rFonts w:hint="eastAsia"/>
        </w:rPr>
        <w:br/>
      </w:r>
      <w:r>
        <w:rPr>
          <w:rFonts w:hint="eastAsia"/>
        </w:rPr>
        <w:t>　　图 38： 硬质糖果行业销售模式分析</w:t>
      </w:r>
      <w:r>
        <w:rPr>
          <w:rFonts w:hint="eastAsia"/>
        </w:rPr>
        <w:br/>
      </w:r>
      <w:r>
        <w:rPr>
          <w:rFonts w:hint="eastAsia"/>
        </w:rPr>
        <w:t>　　图 39： 中国硬质糖果产能、产量、产能利用率及发展趋势（2021-2032）&amp;（吨）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中国硬质糖果产量、市场需求量及发展趋势（2021-2032）&amp;（吨）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2f2faa24a4ab8" w:history="1">
        <w:r>
          <w:rPr>
            <w:rStyle w:val="Hyperlink"/>
          </w:rPr>
          <w:t>2026-2032年中国硬质糖果行业研究与前景趋势分析报告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2f2faa24a4ab8" w:history="1">
        <w:r>
          <w:rPr>
            <w:rStyle w:val="Hyperlink"/>
          </w:rPr>
          <w:t>https://www.20087.com/3/26/YingZhiTangGuoShiChangQianJingFenXi.html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热点：葡萄硬质糖果、硬质糖果标准、硬质糖果生产机器、硬质糖果图片、硬质糖果标签标识怎么做才规范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a203c196d47d8" w:history="1">
      <w:r>
        <w:rPr>
          <w:rStyle w:val="Hyperlink"/>
        </w:rPr>
        <w:t>2026-2032年中国硬质糖果行业研究与前景趋势分析报告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ngZhiTangGuoShiChangQianJingFenXi.html" TargetMode="External" Id="R00a2f2faa24a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ngZhiTangGuoShiChangQianJingFenXi.html" TargetMode="External" Id="R725a203c196d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2026-05-26T00:07:56Z</dcterms:created>
  <dcterms:modified xsi:type="dcterms:W3CDTF">2026-05-26T01:07:56Z</dcterms:modified>
  <dc:subject>2026-2032年中国硬质糖果行业研究与前景趋势分析报告</dc:subject>
  <dc:title>2026-2032年中国硬质糖果行业研究与前景趋势分析报告</dc:title>
  <cp:keywords>2026-2032年中国硬质糖果行业研究与前景趋势分析报告</cp:keywords>
  <dc:description>2026-2032年中国硬质糖果行业研究与前景趋势分析报告</dc:description>
</cp:coreProperties>
</file>