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788a80f724b0f" w:history="1">
              <w:r>
                <w:rPr>
                  <w:rStyle w:val="Hyperlink"/>
                </w:rPr>
                <w:t>2026-2032年全球与中国无牛牛奶行业市场分析及前景趋势报告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788a80f724b0f" w:history="1">
              <w:r>
                <w:rPr>
                  <w:rStyle w:val="Hyperlink"/>
                </w:rPr>
                <w:t>2026-2032年全球与中国无牛牛奶行业市场分析及前景趋势报告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788a80f724b0f" w:history="1">
                <w:r>
                  <w:rPr>
                    <w:rStyle w:val="Hyperlink"/>
                  </w:rPr>
                  <w:t>https://www.20087.com/5/06/WuNiuNiuNaiFaZhanQianJingFenXi.html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牛牛奶是通过精密发酵技术，利用微生物（如酵母或真菌）表达牛乳中的关键功能蛋白（如β-乳球蛋白、κ-酪蛋白），再与植物基成分复配而成的动物-free乳制品替代品。该产品旨在精准还原牛奶的营养、口感与加工特性（如起泡、凝乳），同时规避畜牧业的环境与伦理问题。当前领先企业已实现乳清蛋白与酪蛋白的商业化生产，并推出可打发、可煮沸的液态奶及酸奶原型。生产工艺强调非转基因菌种、封闭式发酵与清洁标签配方。然而，无牛牛奶在成本控制、规模化发酵稳定性及消费者对“实验室制造”接受度方面仍面临挑战；且法规对新型食品成分的审批流程较长，延缓市场准入。</w:t>
      </w:r>
      <w:r>
        <w:rPr>
          <w:rFonts w:hint="eastAsia"/>
        </w:rPr>
        <w:br/>
      </w:r>
      <w:r>
        <w:rPr>
          <w:rFonts w:hint="eastAsia"/>
        </w:rPr>
        <w:t>　　未来，无牛牛奶将依托合成生物学突破、营养定制化与乳品功能拓展实现价值跃升。市场调研网指出，新一代工程菌株将同步表达多种乳蛋白与乳糖，逼近真实牛奶分子组成；酶法修饰可优化蛋白溶解性与热稳定性。产品将分化出高钙儿童奶、高蛋白运动奶、低敏婴儿配方等细分品类，从“替代”转向“超越”。在可持续维度，生命周期评估（LCA）数据将成为品牌核心叙事。随着全球乳糖不耐受人群扩大、气候政策加码及Z世代对细胞农业认同度提升，无牛牛奶有望从小众创新产品成长为下一代主流乳品，重构乳制品产业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788a80f724b0f" w:history="1">
        <w:r>
          <w:rPr>
            <w:rStyle w:val="Hyperlink"/>
          </w:rPr>
          <w:t>2026-2032年全球与中国无牛牛奶行业市场分析及前景趋势报告</w:t>
        </w:r>
      </w:hyperlink>
      <w:r>
        <w:rPr>
          <w:rFonts w:hint="eastAsia"/>
        </w:rPr>
        <w:t>》全面梳理了无牛牛奶产业链，结合市场需求和市场规模等数据，深入剖析无牛牛奶行业现状。报告详细探讨了无牛牛奶市场竞争格局，重点关注重点企业及其品牌影响力，并分析了无牛牛奶价格机制和细分市场特征。通过对无牛牛奶技术现状及未来方向的评估，报告展望了无牛牛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按产品类型细分，全球无牛牛奶市场规模2021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牛奶</w:t>
      </w:r>
      <w:r>
        <w:rPr>
          <w:rFonts w:hint="eastAsia"/>
        </w:rPr>
        <w:br/>
      </w:r>
      <w:r>
        <w:rPr>
          <w:rFonts w:hint="eastAsia"/>
        </w:rPr>
        <w:t>　　　　1.3.3 奶酪</w:t>
      </w:r>
      <w:r>
        <w:rPr>
          <w:rFonts w:hint="eastAsia"/>
        </w:rPr>
        <w:br/>
      </w:r>
      <w:r>
        <w:rPr>
          <w:rFonts w:hint="eastAsia"/>
        </w:rPr>
        <w:t>　　　　1.3.4 其它奶制品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按应用细分，全球无牛牛奶市场规模2021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无牛牛奶行业发展总体概况</w:t>
      </w:r>
      <w:r>
        <w:rPr>
          <w:rFonts w:hint="eastAsia"/>
        </w:rPr>
        <w:br/>
      </w:r>
      <w:r>
        <w:rPr>
          <w:rFonts w:hint="eastAsia"/>
        </w:rPr>
        <w:t>　　　　1.5.2 无牛牛奶行业发展主要特点</w:t>
      </w:r>
      <w:r>
        <w:rPr>
          <w:rFonts w:hint="eastAsia"/>
        </w:rPr>
        <w:br/>
      </w:r>
      <w:r>
        <w:rPr>
          <w:rFonts w:hint="eastAsia"/>
        </w:rPr>
        <w:t>　　　　1.5.3 无牛牛奶行业发展影响因素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无牛牛奶有利因素</w:t>
      </w:r>
      <w:r>
        <w:rPr>
          <w:rFonts w:hint="eastAsia"/>
        </w:rPr>
        <w:br/>
      </w:r>
      <w:r>
        <w:rPr>
          <w:rFonts w:hint="eastAsia"/>
        </w:rPr>
        <w:t>　　　　1.5.3 .2 无牛牛奶不利因素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全球市场，近三年无牛牛奶主要企业占有率及排名（按销量）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无牛牛奶主要企业在国际市场占有率（按销量，2023-2026）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2025年无牛牛奶主要企业在国际市场排名（按销量）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全球市场主要企业无牛牛奶销量（2023-2026）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全球市场，近三年无牛牛奶主要企业占有率及排名（按收入）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无牛牛奶主要企业在国际市场占有率（按收入，2023-2026）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2025年无牛牛奶主要企业在国际市场排名（按收入）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全球市场主要企业无牛牛奶销售收入（2023-2026）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全球市场主要企业无牛牛奶销售价格（2023-2026）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中国市场，近三年无牛牛奶主要企业占有率及排名（按销量）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无牛牛奶主要企业在中国市场占有率（按销量，2023-2026）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2025年无牛牛奶主要企业在中国市场排名（按销量）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中国市场主要企业无牛牛奶销量（2023-2026）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中国市场，近三年无牛牛奶主要企业占有率及排名（按收入）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无牛牛奶主要企业在中国市场占有率（按收入，2023-2026）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2025年无牛牛奶主要企业在中国市场排名（按收入）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中国市场主要企业无牛牛奶销售收入（2023-2026）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全球主要厂商无牛牛奶总部及产地分布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全球主要厂商成立时间及无牛牛奶商业化日期</w:t>
      </w:r>
      <w:r>
        <w:rPr>
          <w:rFonts w:hint="eastAsia"/>
        </w:rPr>
        <w:br/>
      </w:r>
      <w:r>
        <w:rPr>
          <w:rFonts w:hint="eastAsia"/>
        </w:rPr>
        <w:t>　　2.8 全球主要厂商无牛牛奶产品类型及应用</w:t>
      </w:r>
      <w:r>
        <w:rPr>
          <w:rFonts w:hint="eastAsia"/>
        </w:rPr>
        <w:br/>
      </w:r>
      <w:r>
        <w:rPr>
          <w:rFonts w:hint="eastAsia"/>
        </w:rPr>
        <w:t>　　2.9 无牛牛奶行业集中度、竞争程度分析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无牛牛奶行业集中度分析：2025年全球Top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全球无牛牛奶第一梯队、第二梯队和第三梯队生产商（品牌）及市场份额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全球无牛牛奶总体规模分析</w:t>
      </w:r>
      <w:r>
        <w:rPr>
          <w:rFonts w:hint="eastAsia"/>
        </w:rPr>
        <w:br/>
      </w:r>
      <w:r>
        <w:rPr>
          <w:rFonts w:hint="eastAsia"/>
        </w:rPr>
        <w:t>　　3.1 全球无牛牛奶供需现状及预测（2021-2032）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全球无牛牛奶产能、产量、产能利用率及发展趋势（2021-2032）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全球无牛牛奶产量、需求量及发展趋势（2021-2032）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全球主要地区无牛牛奶产量及发展趋势（2021-2032）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全球主要地区无牛牛奶产量（2021-2026）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全球主要地区无牛牛奶产量（2027-2032）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全球主要地区无牛牛奶产量市场份额（2021-2032）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中国无牛牛奶供需现状及预测（2021-2032）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中国无牛牛奶产能、产量、产能利用率及发展趋势（2021-2032）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中国无牛牛奶产量、市场需求量及发展趋势（2021-2032）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中国市场无牛牛奶进出口（2021-2032）</w:t>
      </w:r>
      <w:r>
        <w:rPr>
          <w:rFonts w:hint="eastAsia"/>
        </w:rPr>
        <w:br/>
      </w:r>
      <w:r>
        <w:rPr>
          <w:rFonts w:hint="eastAsia"/>
        </w:rPr>
        <w:t>　　3.4 全球无牛牛奶销量及销售额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全球市场无牛牛奶销售额（2021-2032）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全球市场无牛牛奶销量（2021-2032）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全球市场无牛牛奶价格趋势（2021-2032）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全球无牛牛奶主要地区分析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全球主要地区无牛牛奶市场规模分析：2021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全球主要地区无牛牛奶销售收入及市场份额（2021-2026）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全球主要地区无牛牛奶销售收入预测（2027-2032）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全球主要地区无牛牛奶销量分析：2021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全球主要地区无牛牛奶销量及市场份额（2021-2026）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全球主要地区无牛牛奶销量及市场份额预测（2027-2032）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北美市场无牛牛奶销量、收入及增长率（2021-2032）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欧洲市场无牛牛奶销量、收入及增长率（2021-2032）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中国市场无牛牛奶销量、收入及增长率（2021-2032）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日本市场无牛牛奶销量、收入及增长率（2021-2032）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东南亚市场无牛牛奶销量、收入及增长率（2021-2032）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印度市场无牛牛奶销量、收入及增长率（2021-2032）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南美市场无牛牛奶销量、收入及增长率（2021-2032）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中东市场无牛牛奶销量、收入及增长率（2021-2032）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重点企业（1）基本信息、无牛牛奶生产基地、销售区域、竞争对手及市场地位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无牛牛奶产品规格、参数及市场应用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无牛牛奶销量、收入、价格及毛利率（2021-2026）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重点企业（2）基本信息、无牛牛奶生产基地、销售区域、竞争对手及市场地位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无牛牛奶产品规格、参数及市场应用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无牛牛奶销量、收入、价格及毛利率（2021-2026）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重点企业（3）基本信息、无牛牛奶生产基地、销售区域、竞争对手及市场地位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无牛牛奶产品规格、参数及市场应用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无牛牛奶销量、收入、价格及毛利率（2021-2026）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重点企业（4）基本信息、无牛牛奶生产基地、销售区域、竞争对手及市场地位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无牛牛奶产品规格、参数及市场应用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无牛牛奶销量、收入、价格及毛利率（2021-2026）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重点企业（5）基本信息、无牛牛奶生产基地、销售区域、竞争对手及市场地位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无牛牛奶产品规格、参数及市场应用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无牛牛奶销量、收入、价格及毛利率（2021-2026）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重点企业（6）基本信息、无牛牛奶生产基地、销售区域、竞争对手及市场地位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无牛牛奶产品规格、参数及市场应用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无牛牛奶销量、收入、价格及毛利率（2021-2026）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重点企业（7）基本信息、无牛牛奶生产基地、销售区域、竞争对手及市场地位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无牛牛奶产品规格、参数及市场应用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无牛牛奶销量、收入、价格及毛利率（2021-2026）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不同产品类型无牛牛奶分析</w:t>
      </w:r>
      <w:r>
        <w:rPr>
          <w:rFonts w:hint="eastAsia"/>
        </w:rPr>
        <w:br/>
      </w:r>
      <w:r>
        <w:rPr>
          <w:rFonts w:hint="eastAsia"/>
        </w:rPr>
        <w:t>　　6.1 全球不同产品类型无牛牛奶销量（2021-2032）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全球不同产品类型无牛牛奶销量及市场份额（2021-2026）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全球不同产品类型无牛牛奶销量预测（2027-2032）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全球不同产品类型无牛牛奶收入（2021-2032）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全球不同产品类型无牛牛奶收入及市场份额（2021-2026）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全球不同产品类型无牛牛奶收入预测（2027-2032）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全球不同产品类型无牛牛奶价格走势（2021-2032）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中国不同产品类型无牛牛奶销量（2021-2032）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中国不同产品类型无牛牛奶销量及市场份额（2021-2026）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中国不同产品类型无牛牛奶销量预测（2027-2032）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中国不同产品类型无牛牛奶收入（2021-2032）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中国不同产品类型无牛牛奶收入及市场份额（2021-2026）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中国不同产品类型无牛牛奶收入预测（2027-2032）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不同应用无牛牛奶分析</w:t>
      </w:r>
      <w:r>
        <w:rPr>
          <w:rFonts w:hint="eastAsia"/>
        </w:rPr>
        <w:br/>
      </w:r>
      <w:r>
        <w:rPr>
          <w:rFonts w:hint="eastAsia"/>
        </w:rPr>
        <w:t>　　7.1 全球不同应用无牛牛奶销量（2021-2032）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全球不同应用无牛牛奶销量及市场份额（2021-2026）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全球不同应用无牛牛奶销量预测（2027-2032）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全球不同应用无牛牛奶收入（2021-2032）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全球不同应用无牛牛奶收入及市场份额（2021-2026）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全球不同应用无牛牛奶收入预测（2027-2032）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全球不同应用无牛牛奶价格走势（2021-2032）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中国不同应用无牛牛奶销量（2021-2032）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中国不同应用无牛牛奶销量及市场份额（2021-2026）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中国不同应用无牛牛奶销量预测（2027-2032）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中国不同应用无牛牛奶收入（2021-2032）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中国不同应用无牛牛奶收入及市场份额（2021-2026）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中国不同应用无牛牛奶收入预测（2027-2032）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无牛牛奶行业发展趋势</w:t>
      </w:r>
      <w:r>
        <w:rPr>
          <w:rFonts w:hint="eastAsia"/>
        </w:rPr>
        <w:br/>
      </w:r>
      <w:r>
        <w:rPr>
          <w:rFonts w:hint="eastAsia"/>
        </w:rPr>
        <w:t>　　8.2 无牛牛奶行业主要驱动因素</w:t>
      </w:r>
      <w:r>
        <w:rPr>
          <w:rFonts w:hint="eastAsia"/>
        </w:rPr>
        <w:br/>
      </w:r>
      <w:r>
        <w:rPr>
          <w:rFonts w:hint="eastAsia"/>
        </w:rPr>
        <w:t>　　8.3 无牛牛奶中国企业SWOT分析</w:t>
      </w:r>
      <w:r>
        <w:rPr>
          <w:rFonts w:hint="eastAsia"/>
        </w:rPr>
        <w:br/>
      </w:r>
      <w:r>
        <w:rPr>
          <w:rFonts w:hint="eastAsia"/>
        </w:rPr>
        <w:t>　　8.4 中国无牛牛奶行业政策环境分析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无牛牛奶行业产业链简介</w:t>
      </w:r>
      <w:r>
        <w:rPr>
          <w:rFonts w:hint="eastAsia"/>
        </w:rPr>
        <w:br/>
      </w:r>
      <w:r>
        <w:rPr>
          <w:rFonts w:hint="eastAsia"/>
        </w:rPr>
        <w:t>　　　　9.1.1 无牛牛奶行业供应链分析</w:t>
      </w:r>
      <w:r>
        <w:rPr>
          <w:rFonts w:hint="eastAsia"/>
        </w:rPr>
        <w:br/>
      </w:r>
      <w:r>
        <w:rPr>
          <w:rFonts w:hint="eastAsia"/>
        </w:rPr>
        <w:t>　　　　9.1.2 无牛牛奶主要原料及供应情况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无牛牛奶行业采购模式</w:t>
      </w:r>
      <w:r>
        <w:rPr>
          <w:rFonts w:hint="eastAsia"/>
        </w:rPr>
        <w:br/>
      </w:r>
      <w:r>
        <w:rPr>
          <w:rFonts w:hint="eastAsia"/>
        </w:rPr>
        <w:t>　　9.3 无牛牛奶行业生产模式</w:t>
      </w:r>
      <w:r>
        <w:rPr>
          <w:rFonts w:hint="eastAsia"/>
        </w:rPr>
        <w:br/>
      </w:r>
      <w:r>
        <w:rPr>
          <w:rFonts w:hint="eastAsia"/>
        </w:rPr>
        <w:t>　　9.4 无牛牛奶行业销售模式及销售渠道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按产品类型细分，全球无牛牛奶市场规模2021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按应用细分，全球无牛牛奶市场规模（CAGR）2021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无牛牛奶行业发展主要特点</w:t>
      </w:r>
      <w:r>
        <w:rPr>
          <w:rFonts w:hint="eastAsia"/>
        </w:rPr>
        <w:br/>
      </w:r>
      <w:r>
        <w:rPr>
          <w:rFonts w:hint="eastAsia"/>
        </w:rPr>
        <w:t>　　表 4： 无牛牛奶行业发展有利因素分析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无牛牛奶行业发展不利因素分析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进入无牛牛奶行业壁垒</w:t>
      </w:r>
      <w:r>
        <w:rPr>
          <w:rFonts w:hint="eastAsia"/>
        </w:rPr>
        <w:br/>
      </w:r>
      <w:r>
        <w:rPr>
          <w:rFonts w:hint="eastAsia"/>
        </w:rPr>
        <w:t>　　表 7： 无牛牛奶主要企业在国际市场占有率（按销量，2023-2026）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2025年无牛牛奶主要企业在国际市场排名（按销量）&amp;（千件）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全球市场主要企业无牛牛奶销量（2023-2026）&amp;（千件）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无牛牛奶主要企业在国际市场占有率（按收入，2023-2026）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2025年无牛牛奶主要企业在国际市场排名（按收入）&amp;（万元）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全球市场主要企业无牛牛奶销售收入（2023-2026）&amp;（万元）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全球市场主要企业无牛牛奶销售价格（2023-2026）&amp;（元/件）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无牛牛奶主要企业在中国市场占有率（按销量，2023-2026）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2025年无牛牛奶主要企业在中国市场排名（按销量）&amp;（千件）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中国市场主要企业无牛牛奶销量（2023-2026）&amp;（千件）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无牛牛奶主要企业在中国市场占有率（按收入，2023-2026）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2025年无牛牛奶主要企业在中国市场排名（按收入）&amp;（万元）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中国市场主要企业无牛牛奶销售收入（2023-2026）&amp;（万元）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全球主要厂商无牛牛奶总部及产地分布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全球主要厂商成立时间及无牛牛奶商业化日期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全球主要厂商无牛牛奶产品类型及应用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2025年全球无牛牛奶主要厂商市场地位（第一梯队、第二梯队和第三梯队）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全球无牛牛奶市场投资、并购等现状分析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全球主要地区无牛牛奶产量增速（CAGR）：（2021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全球主要地区无牛牛奶产量（2021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全球主要地区无牛牛奶产量（2021-2026）&amp;（千件）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全球主要地区无牛牛奶产量（2027-2032）&amp;（千件）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全球主要地区无牛牛奶产量市场份额（2021-2026）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全球主要地区无牛牛奶产量市场份额（2027-2032）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中国市场无牛牛奶产量、销量、进出口（2021-2026）&amp;（千件）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中国市场无牛牛奶产量、销量、进出口预测（2027-2032）&amp;（千件）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全球主要地区无牛牛奶销售收入增速：（2021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全球主要地区无牛牛奶销售收入（2021-2026）&amp;（万元）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全球主要地区无牛牛奶销售收入市场份额（2021-2026）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全球主要地区无牛牛奶收入（2027-2032）&amp;（万元）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全球主要地区无牛牛奶收入市场份额（2027-2032）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全球主要地区无牛牛奶销量（千件）：2021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全球主要地区无牛牛奶销量（2021-2026）&amp;（千件）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全球主要地区无牛牛奶销量市场份额（2021-2026）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全球主要地区无牛牛奶销量（2027-2032）&amp;（千件）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全球主要地区无牛牛奶销量份额（2027-2032）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无牛牛奶生产基地、销售区域、竞争对手及市场地位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无牛牛奶产品规格、参数及市场应用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无牛牛奶销量（千件）、收入（万元）、价格（元/件）及毛利率（2021-2026）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无牛牛奶生产基地、销售区域、竞争对手及市场地位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无牛牛奶产品规格、参数及市场应用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无牛牛奶销量（千件）、收入（万元）、价格（元/件）及毛利率（2021-2026）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无牛牛奶生产基地、销售区域、竞争对手及市场地位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无牛牛奶产品规格、参数及市场应用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无牛牛奶销量（千件）、收入（万元）、价格（元/件）及毛利率（2021-2026）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无牛牛奶生产基地、销售区域、竞争对手及市场地位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无牛牛奶产品规格、参数及市场应用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无牛牛奶销量（千件）、收入（万元）、价格（元/件）及毛利率（2021-2026）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无牛牛奶生产基地、销售区域、竞争对手及市场地位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无牛牛奶产品规格、参数及市场应用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无牛牛奶销量（千件）、收入（万元）、价格（元/件）及毛利率（2021-2026）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无牛牛奶生产基地、销售区域、竞争对手及市场地位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无牛牛奶产品规格、参数及市场应用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无牛牛奶销量（千件）、收入（万元）、价格（元/件）及毛利率（2021-2026）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无牛牛奶生产基地、销售区域、竞争对手及市场地位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无牛牛奶产品规格、参数及市场应用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无牛牛奶销量（千件）、收入（万元）、价格（元/件）及毛利率（2021-2026）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全球不同产品类型无牛牛奶销量（2021-2026）&amp;（千件）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全球不同产品类型无牛牛奶销量市场份额（2021-2026）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全球不同产品类型无牛牛奶销量预测（2027-2032）&amp;（千件）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全球市场不同产品类型无牛牛奶销量市场份额预测（2027-2032）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全球不同产品类型无牛牛奶收入（2021-2026）&amp;（万元）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全球不同产品类型无牛牛奶收入市场份额（2021-2026）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全球不同产品类型无牛牛奶收入预测（2027-2032）&amp;（万元）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全球不同产品类型无牛牛奶收入市场份额预测（2027-2032）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中国不同产品类型无牛牛奶销量（2021-2026）&amp;（千件）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中国不同产品类型无牛牛奶销量市场份额（2021-2026）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中国不同产品类型无牛牛奶销量预测（2027-2032）&amp;（千件）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全球市场不同产品类型无牛牛奶销量市场份额预测（2027-2032）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中国不同产品类型无牛牛奶收入（2021-2026）&amp;（万元）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中国不同产品类型无牛牛奶收入市场份额（2021-2026）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中国不同产品类型无牛牛奶收入预测（2027-2032）&amp;（万元）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中国不同产品类型无牛牛奶收入市场份额预测（2027-2032）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全球不同应用无牛牛奶销量（2021-2026）&amp;（千件）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全球不同应用无牛牛奶销量市场份额（2021-2026）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全球不同应用无牛牛奶销量预测（2027-2032）&amp;（千件）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全球市场不同应用无牛牛奶销量市场份额预测（2027-2032）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全球不同应用无牛牛奶收入（2021-2026）&amp;（万元）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全球不同应用无牛牛奶收入市场份额（2021-2026）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全球不同应用无牛牛奶收入预测（2027-2032）&amp;（万元）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全球不同应用无牛牛奶收入市场份额预测（2027-2032）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中国不同应用无牛牛奶销量（2021-2026）&amp;（千件）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中国不同应用无牛牛奶销量市场份额（2021-2026）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中国不同应用无牛牛奶销量预测（2027-2032）&amp;（千件）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中国市场不同应用无牛牛奶销量市场份额预测（2027-2032）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中国不同应用无牛牛奶收入（2021-2026）&amp;（万元）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中国不同应用无牛牛奶收入市场份额（2021-2026）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中国不同应用无牛牛奶收入预测（2027-2032）&amp;（万元）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中国不同应用无牛牛奶收入市场份额预测（2027-2032）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无牛牛奶行业发展趋势</w:t>
      </w:r>
      <w:r>
        <w:rPr>
          <w:rFonts w:hint="eastAsia"/>
        </w:rPr>
        <w:br/>
      </w:r>
      <w:r>
        <w:rPr>
          <w:rFonts w:hint="eastAsia"/>
        </w:rPr>
        <w:t>　　表 111： 无牛牛奶行业主要驱动因素</w:t>
      </w:r>
      <w:r>
        <w:rPr>
          <w:rFonts w:hint="eastAsia"/>
        </w:rPr>
        <w:br/>
      </w:r>
      <w:r>
        <w:rPr>
          <w:rFonts w:hint="eastAsia"/>
        </w:rPr>
        <w:t>　　表 112： 无牛牛奶行业供应链分析</w:t>
      </w:r>
      <w:r>
        <w:rPr>
          <w:rFonts w:hint="eastAsia"/>
        </w:rPr>
        <w:br/>
      </w:r>
      <w:r>
        <w:rPr>
          <w:rFonts w:hint="eastAsia"/>
        </w:rPr>
        <w:t>　　表 113： 无牛牛奶上游原料供应商</w:t>
      </w:r>
      <w:r>
        <w:rPr>
          <w:rFonts w:hint="eastAsia"/>
        </w:rPr>
        <w:br/>
      </w:r>
      <w:r>
        <w:rPr>
          <w:rFonts w:hint="eastAsia"/>
        </w:rPr>
        <w:t>　　表 114： 无牛牛奶主要地区不同应用客户分析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无牛牛奶典型经销商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无牛牛奶产品图片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全球不同产品类型无牛牛奶销售额2021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全球不同产品类型无牛牛奶市场份额2025 &amp; 2032</w:t>
      </w:r>
      <w:r>
        <w:rPr>
          <w:rFonts w:hint="eastAsia"/>
        </w:rPr>
        <w:br/>
      </w:r>
      <w:r>
        <w:rPr>
          <w:rFonts w:hint="eastAsia"/>
        </w:rPr>
        <w:t>　　图 4： 牛奶产品图片</w:t>
      </w:r>
      <w:r>
        <w:rPr>
          <w:rFonts w:hint="eastAsia"/>
        </w:rPr>
        <w:br/>
      </w:r>
      <w:r>
        <w:rPr>
          <w:rFonts w:hint="eastAsia"/>
        </w:rPr>
        <w:t>　　图 5： 奶酪产品图片</w:t>
      </w:r>
      <w:r>
        <w:rPr>
          <w:rFonts w:hint="eastAsia"/>
        </w:rPr>
        <w:br/>
      </w:r>
      <w:r>
        <w:rPr>
          <w:rFonts w:hint="eastAsia"/>
        </w:rPr>
        <w:t>　　图 6： 其它奶制品产品图片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全球不同应用无牛牛奶市场份额2025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2025年全球前五大生产商无牛牛奶市场份额</w:t>
      </w:r>
      <w:r>
        <w:rPr>
          <w:rFonts w:hint="eastAsia"/>
        </w:rPr>
        <w:br/>
      </w:r>
      <w:r>
        <w:rPr>
          <w:rFonts w:hint="eastAsia"/>
        </w:rPr>
        <w:t>　　图 12： 2025年全球无牛牛奶第一梯队、第二梯队和第三梯队厂商及市场份额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全球无牛牛奶产能、产量、产能利用率及发展趋势（2021-2032）&amp;（千件）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全球无牛牛奶产量、需求量及发展趋势（2021-2032）&amp;（千件）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全球主要地区无牛牛奶产量市场份额（2021-2032）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中国无牛牛奶产能、产量、产能利用率及发展趋势（2021-2032）&amp;（千件）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中国无牛牛奶产量、市场需求量及发展趋势（2021-2032）&amp;（千件）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全球无牛牛奶市场销售额及增长率：（2021-2032）&amp;（万元）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全球市场无牛牛奶市场规模：2021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全球市场无牛牛奶销量及增长率（2021-2032）&amp;（千件）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全球市场无牛牛奶价格趋势（2021-2032）&amp;（元/件）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全球主要地区无牛牛奶销售收入（2021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全球主要地区无牛牛奶销售收入市场份额（2021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北美市场无牛牛奶销量及增长率（2021-2032）&amp;（千件）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北美市场无牛牛奶收入及增长率（2021-2032）&amp;（万元）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欧洲市场无牛牛奶销量及增长率（2021-2032）&amp;（千件）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欧洲市场无牛牛奶收入及增长率（2021-2032）&amp;（万元）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中国市场无牛牛奶销量及增长率（2021-2032）&amp;（千件）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中国市场无牛牛奶收入及增长率（2021-2032）&amp;（万元）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日本市场无牛牛奶销量及增长率（2021-2032）&amp;（千件）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日本市场无牛牛奶收入及增长率（2021-2032）&amp;（万元）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东南亚市场无牛牛奶销量及增长率（2021-2032）&amp;（千件）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东南亚市场无牛牛奶收入及增长率（2021-2032）&amp;（万元）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印度市场无牛牛奶销量及增长率（2021-2032）&amp;（千件）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印度市场无牛牛奶收入及增长率（2021-2032）&amp;（万元）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南美市场无牛牛奶销量及增长率（2021-2032）&amp;（千件）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南美市场无牛牛奶收入及增长率（2021-2032）&amp;（万元）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中东市场无牛牛奶销量及增长率（2021-2032）&amp;（千件）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中东市场无牛牛奶收入及增长率（2021-2032）&amp;（万元）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全球不同产品类型无牛牛奶价格走势（2021-2032）&amp;（元/件）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全球不同应用无牛牛奶价格走势（2021-2032）&amp;（元/件）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无牛牛奶中国企业SWOT分析</w:t>
      </w:r>
      <w:r>
        <w:rPr>
          <w:rFonts w:hint="eastAsia"/>
        </w:rPr>
        <w:br/>
      </w:r>
      <w:r>
        <w:rPr>
          <w:rFonts w:hint="eastAsia"/>
        </w:rPr>
        <w:t>　　图 43： 无牛牛奶产业链</w:t>
      </w:r>
      <w:r>
        <w:rPr>
          <w:rFonts w:hint="eastAsia"/>
        </w:rPr>
        <w:br/>
      </w:r>
      <w:r>
        <w:rPr>
          <w:rFonts w:hint="eastAsia"/>
        </w:rPr>
        <w:t>　　图 44： 无牛牛奶行业采购模式分析</w:t>
      </w:r>
      <w:r>
        <w:rPr>
          <w:rFonts w:hint="eastAsia"/>
        </w:rPr>
        <w:br/>
      </w:r>
      <w:r>
        <w:rPr>
          <w:rFonts w:hint="eastAsia"/>
        </w:rPr>
        <w:t>　　图 45： 无牛牛奶行业生产模式</w:t>
      </w:r>
      <w:r>
        <w:rPr>
          <w:rFonts w:hint="eastAsia"/>
        </w:rPr>
        <w:br/>
      </w:r>
      <w:r>
        <w:rPr>
          <w:rFonts w:hint="eastAsia"/>
        </w:rPr>
        <w:t>　　图 46： 无牛牛奶行业销售模式分析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788a80f724b0f" w:history="1">
        <w:r>
          <w:rPr>
            <w:rStyle w:val="Hyperlink"/>
          </w:rPr>
          <w:t>2026-2032年全球与中国无牛牛奶行业市场分析及前景趋势报告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788a80f724b0f" w:history="1">
        <w:r>
          <w:rPr>
            <w:rStyle w:val="Hyperlink"/>
          </w:rPr>
          <w:t>https://www.20087.com/5/06/WuNiuNiuNaiFaZhanQianJingFenXi.html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9b7e6cd19480e" w:history="1">
      <w:r>
        <w:rPr>
          <w:rStyle w:val="Hyperlink"/>
        </w:rPr>
        <w:t>2026-2032年全球与中国无牛牛奶行业市场分析及前景趋势报告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WuNiuNiuNaiFaZhanQianJingFenXi.html" TargetMode="External" Id="R946788a80f72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WuNiuNiuNaiFaZhanQianJingFenXi.html" TargetMode="External" Id="R0dd9b7e6cd19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2026-02-09T01:33:47Z</dcterms:created>
  <dcterms:modified xsi:type="dcterms:W3CDTF">2026-02-09T02:33:47Z</dcterms:modified>
  <dc:subject>2026-2032年全球与中国无牛牛奶行业市场分析及前景趋势报告</dc:subject>
  <dc:title>2026-2032年全球与中国无牛牛奶行业市场分析及前景趋势报告</dc:title>
  <cp:keywords>2026-2032年全球与中国无牛牛奶行业市场分析及前景趋势报告</cp:keywords>
  <dc:description>2026-2032年全球与中国无牛牛奶行业市场分析及前景趋势报告</dc:description>
</cp:coreProperties>
</file>