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74d06a1634538" w:history="1">
              <w:r>
                <w:rPr>
                  <w:rStyle w:val="Hyperlink"/>
                </w:rPr>
                <w:t>2025-2031年中国南北干货行业现状与发展前景预测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74d06a1634538" w:history="1">
              <w:r>
                <w:rPr>
                  <w:rStyle w:val="Hyperlink"/>
                </w:rPr>
                <w:t>2025-2031年中国南北干货行业现状与发展前景预测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74d06a1634538" w:history="1">
                <w:r>
                  <w:rPr>
                    <w:rStyle w:val="Hyperlink"/>
                  </w:rPr>
                  <w:t>https://www.20087.com/6/36/NanBeiGanHuoFaZhanQianJingFenXi.html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北干货是全国各地的干制食品，包括干果、干菜、海味等。这类产品因其便于储存运输的特点，在传统食品市场中占据了一席之地。近年来，随着食品安全意识的提升，消费者对于干货品质的要求越来越高，促使生产商加强原料选择和加工工艺，确保产品质量。此外，电子商务平台的兴起为南北干货提供了新的销售渠道，使得这些传统商品能够触及更广泛的消费群体。同时，随着健康饮食观念深入人心，天然无添加的干货产品越来越受到消费者的欢迎。</w:t>
      </w:r>
      <w:r>
        <w:rPr>
          <w:rFonts w:hint="eastAsia"/>
        </w:rPr>
        <w:br/>
      </w:r>
      <w:r>
        <w:rPr>
          <w:rFonts w:hint="eastAsia"/>
        </w:rPr>
        <w:t>　　未来，南北干货市场有望继续保持稳定增长。一方面，随着人们生活节奏加快，方便快捷的即食干货产品或将迎来更大的市场需求；另一方面，随着消费升级趋势的显现，高品质、特色化的干货产品将会获得更多关注。此外，冷链物流技术的进步将有助于扩大干货的销售半径，使其能更好地保持新鲜度并延长保质期。同时，跨界合作也成为可能，如将南北干货融入到现代餐饮业中，开发出更多创新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74d06a1634538" w:history="1">
        <w:r>
          <w:rPr>
            <w:rStyle w:val="Hyperlink"/>
          </w:rPr>
          <w:t>2025-2031年中国南北干货行业现状与发展前景预测</w:t>
        </w:r>
      </w:hyperlink>
      <w:r>
        <w:rPr>
          <w:rFonts w:hint="eastAsia"/>
        </w:rPr>
        <w:t>》从市场规模、需求变化及价格动态等维度，系统解析了南北干货行业的现状与发展趋势。报告深入分析了南北干货产业链各环节，科学预测了市场前景与技术发展方向，同时聚焦南北干货细分市场特点及重点企业的经营表现，揭示了南北干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南北干货产业概述</w:t>
      </w:r>
      <w:r>
        <w:rPr>
          <w:rFonts w:hint="eastAsia"/>
        </w:rPr>
        <w:br/>
      </w:r>
      <w:r>
        <w:rPr>
          <w:rFonts w:hint="eastAsia"/>
        </w:rPr>
        <w:t>　　第一节 南北干货定义与分类</w:t>
      </w:r>
      <w:r>
        <w:rPr>
          <w:rFonts w:hint="eastAsia"/>
        </w:rPr>
        <w:br/>
      </w:r>
      <w:r>
        <w:rPr>
          <w:rFonts w:hint="eastAsia"/>
        </w:rPr>
        <w:t>　　第二节 南北干货产业链结构及关键环节剖析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南北干货商业模式与盈利模式解析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南北干货经济指标与行业评估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全球南北干货市场发展综述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2020-2024年全球南北干货市场规模及增长趋势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主要国家与地区南北干货市场对比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2025-2031年全球南北干货行业发展趋势与前景预测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国际南北干货市场发展趋势及对我国启示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二、对我国南北干货市场的借鉴意义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中国南北干货行业市场规模分析与预测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南北干货市场的总体规模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一、2020-2024年南北干货市场规模变化及趋势分析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二、2025年南北干货行业市场规模特点</w:t>
      </w:r>
      <w:r>
        <w:rPr>
          <w:rFonts w:hint="eastAsia"/>
        </w:rPr>
        <w:br/>
      </w:r>
      <w:r>
        <w:rPr>
          <w:rFonts w:hint="eastAsia"/>
        </w:rPr>
        <w:t>　　第二节 南北干货市场规模的构成</w:t>
      </w:r>
      <w:r>
        <w:rPr>
          <w:rFonts w:hint="eastAsia"/>
        </w:rPr>
        <w:br/>
      </w:r>
      <w:r>
        <w:rPr>
          <w:rFonts w:hint="eastAsia"/>
        </w:rPr>
        <w:t>　　　　一、南北干货客户群体特征与偏好分析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二、不同类型南北干货市场规模分布</w:t>
      </w:r>
      <w:r>
        <w:rPr>
          <w:rFonts w:hint="eastAsia"/>
        </w:rPr>
        <w:br/>
      </w:r>
      <w:r>
        <w:rPr>
          <w:rFonts w:hint="eastAsia"/>
        </w:rPr>
        <w:t>　　　　三、各地区南北干货市场规模差异与特点</w:t>
      </w:r>
      <w:r>
        <w:rPr>
          <w:rFonts w:hint="eastAsia"/>
        </w:rPr>
        <w:br/>
      </w:r>
      <w:r>
        <w:rPr>
          <w:rFonts w:hint="eastAsia"/>
        </w:rPr>
        <w:t>　　第三节 南北干货市场规模的预测与展望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一、未来几年南北干货市场规模增长预测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2020-2024年中国南北干货行业总体发展与财务状况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2020-2024年南北干货行业规模情况</w:t>
      </w:r>
      <w:r>
        <w:rPr>
          <w:rFonts w:hint="eastAsia"/>
        </w:rPr>
        <w:br/>
      </w:r>
      <w:r>
        <w:rPr>
          <w:rFonts w:hint="eastAsia"/>
        </w:rPr>
        <w:t>　　　　一、南北干货行业企业数量规模</w:t>
      </w:r>
      <w:r>
        <w:rPr>
          <w:rFonts w:hint="eastAsia"/>
        </w:rPr>
        <w:br/>
      </w:r>
      <w:r>
        <w:rPr>
          <w:rFonts w:hint="eastAsia"/>
        </w:rPr>
        <w:t>　　　　二、南北干货行业从业人员规模</w:t>
      </w:r>
      <w:r>
        <w:rPr>
          <w:rFonts w:hint="eastAsia"/>
        </w:rPr>
        <w:br/>
      </w:r>
      <w:r>
        <w:rPr>
          <w:rFonts w:hint="eastAsia"/>
        </w:rPr>
        <w:t>　　　　三、南北干货行业市场敏感性分析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2020-2024年南北干货行业财务能力分析</w:t>
      </w:r>
      <w:r>
        <w:rPr>
          <w:rFonts w:hint="eastAsia"/>
        </w:rPr>
        <w:br/>
      </w:r>
      <w:r>
        <w:rPr>
          <w:rFonts w:hint="eastAsia"/>
        </w:rPr>
        <w:t>　　　　一、南北干货行业盈利能力</w:t>
      </w:r>
      <w:r>
        <w:rPr>
          <w:rFonts w:hint="eastAsia"/>
        </w:rPr>
        <w:br/>
      </w:r>
      <w:r>
        <w:rPr>
          <w:rFonts w:hint="eastAsia"/>
        </w:rPr>
        <w:t>　　　　二、南北干货行业偿债能力</w:t>
      </w:r>
      <w:r>
        <w:rPr>
          <w:rFonts w:hint="eastAsia"/>
        </w:rPr>
        <w:br/>
      </w:r>
      <w:r>
        <w:rPr>
          <w:rFonts w:hint="eastAsia"/>
        </w:rPr>
        <w:t>　　　　三、南北干货行业营运能力</w:t>
      </w:r>
      <w:r>
        <w:rPr>
          <w:rFonts w:hint="eastAsia"/>
        </w:rPr>
        <w:br/>
      </w:r>
      <w:r>
        <w:rPr>
          <w:rFonts w:hint="eastAsia"/>
        </w:rPr>
        <w:t>　　　　四、南北干货行业发展能力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中国南北干货行业细分市场调研与机会挖掘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南北干货细分市场（一）市场调研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南北干货细分市场（二）市场调研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中国南北干货行业区域市场调研分析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2020-2024年中国南北干货行业重点区域调研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一、重点地区（一）南北干货市场规模与特点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二、重点地区（二）南北干货市场规模及特点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三、重点地区（三）南北干货市场规模及特点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四、重点地区（四）南北干货市场规模及特点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不同区域南北干货市场的对比与启示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二、南北干货市场拓展策略与建议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中国南北干货行业的营销渠道与客户分析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南北干货行业渠道分析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二、各类渠道对南北干货行业的影响</w:t>
      </w:r>
      <w:r>
        <w:rPr>
          <w:rFonts w:hint="eastAsia"/>
        </w:rPr>
        <w:br/>
      </w:r>
      <w:r>
        <w:rPr>
          <w:rFonts w:hint="eastAsia"/>
        </w:rPr>
        <w:t>　　　　三、主要南北干货企业渠道策略研究</w:t>
      </w:r>
      <w:r>
        <w:rPr>
          <w:rFonts w:hint="eastAsia"/>
        </w:rPr>
        <w:br/>
      </w:r>
      <w:r>
        <w:rPr>
          <w:rFonts w:hint="eastAsia"/>
        </w:rPr>
        <w:t>　　第二节 南北干货行业客户分析与定位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中国南北干货行业竞争格局及策略选择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南北干货行业总体市场竞争状况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一、南北干货行业竞争结构分析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二、南北干货企业竞争格局与集中度评估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三、南北干货行业SWOT分析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南北干货行业重点企业调研分析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南北干货企业发展策略分析</w:t>
      </w:r>
      <w:r>
        <w:rPr>
          <w:rFonts w:hint="eastAsia"/>
        </w:rPr>
        <w:br/>
      </w:r>
      <w:r>
        <w:rPr>
          <w:rFonts w:hint="eastAsia"/>
        </w:rPr>
        <w:t>　　第一节 南北干货市场与销售策略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南北干货品牌战略思考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中国南北干货行业发展环境分析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二、南北干货行业主管部门、监管体制及相关政策法规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3、南北干货行业的主要法律、法规和政策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4、2025年南北干货行业法律法规和政策对行业的影响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二、南北干货消费者需求分析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一、南北干货技术的应用与创新</w:t>
      </w:r>
      <w:r>
        <w:rPr>
          <w:rFonts w:hint="eastAsia"/>
        </w:rPr>
        <w:br/>
      </w:r>
      <w:r>
        <w:rPr>
          <w:rFonts w:hint="eastAsia"/>
        </w:rPr>
        <w:t>　　　　二、南北干货行业发展的技术趋势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2025-2031年南北干货行业展趋势预测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2025-2031年南北干货市场发展前景分析</w:t>
      </w:r>
      <w:r>
        <w:rPr>
          <w:rFonts w:hint="eastAsia"/>
        </w:rPr>
        <w:br/>
      </w:r>
      <w:r>
        <w:rPr>
          <w:rFonts w:hint="eastAsia"/>
        </w:rPr>
        <w:t>　　　　一、南北干货市场发展潜力</w:t>
      </w:r>
      <w:r>
        <w:rPr>
          <w:rFonts w:hint="eastAsia"/>
        </w:rPr>
        <w:br/>
      </w:r>
      <w:r>
        <w:rPr>
          <w:rFonts w:hint="eastAsia"/>
        </w:rPr>
        <w:t>　　　　二、南北干货市场前景分析</w:t>
      </w:r>
      <w:r>
        <w:rPr>
          <w:rFonts w:hint="eastAsia"/>
        </w:rPr>
        <w:br/>
      </w:r>
      <w:r>
        <w:rPr>
          <w:rFonts w:hint="eastAsia"/>
        </w:rPr>
        <w:t>　　　　三、南北干货细分行业发展前景分析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2025-2031年南北干货发展趋势预测</w:t>
      </w:r>
      <w:r>
        <w:rPr>
          <w:rFonts w:hint="eastAsia"/>
        </w:rPr>
        <w:br/>
      </w:r>
      <w:r>
        <w:rPr>
          <w:rFonts w:hint="eastAsia"/>
        </w:rPr>
        <w:t>　　　　一、南北干货发展趋势预测</w:t>
      </w:r>
      <w:r>
        <w:rPr>
          <w:rFonts w:hint="eastAsia"/>
        </w:rPr>
        <w:br/>
      </w:r>
      <w:r>
        <w:rPr>
          <w:rFonts w:hint="eastAsia"/>
        </w:rPr>
        <w:t>　　　　二、南北干货市场规模预测</w:t>
      </w:r>
      <w:r>
        <w:rPr>
          <w:rFonts w:hint="eastAsia"/>
        </w:rPr>
        <w:br/>
      </w:r>
      <w:r>
        <w:rPr>
          <w:rFonts w:hint="eastAsia"/>
        </w:rPr>
        <w:t>　　　　三、南北干货细分市场发展趋势预测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未来南北干货行业挑战与机遇探讨</w:t>
      </w:r>
      <w:r>
        <w:rPr>
          <w:rFonts w:hint="eastAsia"/>
        </w:rPr>
        <w:br/>
      </w:r>
      <w:r>
        <w:rPr>
          <w:rFonts w:hint="eastAsia"/>
        </w:rPr>
        <w:t>　　　　一、南北干货行业挑战</w:t>
      </w:r>
      <w:r>
        <w:rPr>
          <w:rFonts w:hint="eastAsia"/>
        </w:rPr>
        <w:br/>
      </w:r>
      <w:r>
        <w:rPr>
          <w:rFonts w:hint="eastAsia"/>
        </w:rPr>
        <w:t>　　　　二、南北干货行业机遇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南北干货行业研究结论及建议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对南北干货行业发展的建议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中-智-林-－对南北干货企业和投资者的建议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南北干货介绍</w:t>
      </w:r>
      <w:r>
        <w:rPr>
          <w:rFonts w:hint="eastAsia"/>
        </w:rPr>
        <w:br/>
      </w:r>
      <w:r>
        <w:rPr>
          <w:rFonts w:hint="eastAsia"/>
        </w:rPr>
        <w:t>　　图表 南北干货图片</w:t>
      </w:r>
      <w:r>
        <w:rPr>
          <w:rFonts w:hint="eastAsia"/>
        </w:rPr>
        <w:br/>
      </w:r>
      <w:r>
        <w:rPr>
          <w:rFonts w:hint="eastAsia"/>
        </w:rPr>
        <w:t>　　图表 南北干货产业链分析</w:t>
      </w:r>
      <w:r>
        <w:rPr>
          <w:rFonts w:hint="eastAsia"/>
        </w:rPr>
        <w:br/>
      </w:r>
      <w:r>
        <w:rPr>
          <w:rFonts w:hint="eastAsia"/>
        </w:rPr>
        <w:t>　　图表 南北干货主要特点</w:t>
      </w:r>
      <w:r>
        <w:rPr>
          <w:rFonts w:hint="eastAsia"/>
        </w:rPr>
        <w:br/>
      </w:r>
      <w:r>
        <w:rPr>
          <w:rFonts w:hint="eastAsia"/>
        </w:rPr>
        <w:t>　　图表 南北干货政策分析</w:t>
      </w:r>
      <w:r>
        <w:rPr>
          <w:rFonts w:hint="eastAsia"/>
        </w:rPr>
        <w:br/>
      </w:r>
      <w:r>
        <w:rPr>
          <w:rFonts w:hint="eastAsia"/>
        </w:rPr>
        <w:t>　　图表 南北干货标准 技术</w:t>
      </w:r>
      <w:r>
        <w:rPr>
          <w:rFonts w:hint="eastAsia"/>
        </w:rPr>
        <w:br/>
      </w:r>
      <w:r>
        <w:rPr>
          <w:rFonts w:hint="eastAsia"/>
        </w:rPr>
        <w:t>　　图表 南北干货最新消息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2020-2024年南北干货行业市场容量统计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南北干货价格走势</w:t>
      </w:r>
      <w:r>
        <w:rPr>
          <w:rFonts w:hint="eastAsia"/>
        </w:rPr>
        <w:br/>
      </w:r>
      <w:r>
        <w:rPr>
          <w:rFonts w:hint="eastAsia"/>
        </w:rPr>
        <w:t>　　图表 2024年南北干货成本和利润分析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2024年中国南北干货行业竞争力分析</w:t>
      </w:r>
      <w:r>
        <w:rPr>
          <w:rFonts w:hint="eastAsia"/>
        </w:rPr>
        <w:br/>
      </w:r>
      <w:r>
        <w:rPr>
          <w:rFonts w:hint="eastAsia"/>
        </w:rPr>
        <w:t>　　图表 南北干货优势</w:t>
      </w:r>
      <w:r>
        <w:rPr>
          <w:rFonts w:hint="eastAsia"/>
        </w:rPr>
        <w:br/>
      </w:r>
      <w:r>
        <w:rPr>
          <w:rFonts w:hint="eastAsia"/>
        </w:rPr>
        <w:t>　　图表 南北干货劣势</w:t>
      </w:r>
      <w:r>
        <w:rPr>
          <w:rFonts w:hint="eastAsia"/>
        </w:rPr>
        <w:br/>
      </w:r>
      <w:r>
        <w:rPr>
          <w:rFonts w:hint="eastAsia"/>
        </w:rPr>
        <w:t>　　图表 南北干货机会</w:t>
      </w:r>
      <w:r>
        <w:rPr>
          <w:rFonts w:hint="eastAsia"/>
        </w:rPr>
        <w:br/>
      </w:r>
      <w:r>
        <w:rPr>
          <w:rFonts w:hint="eastAsia"/>
        </w:rPr>
        <w:t>　　图表 南北干货威胁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2020-2024年中国南北干货行业经营效益分析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**地区南北干货市场规模及增长情况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**地区南北干货行业市场需求情况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**地区南北干货市场规模及增长情况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**地区南北干货行业市场需求情况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**地区南北干货市场规模及增长情况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**地区南北干货行业市场需求情况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南北干货品牌分析</w:t>
      </w:r>
      <w:r>
        <w:rPr>
          <w:rFonts w:hint="eastAsia"/>
        </w:rPr>
        <w:br/>
      </w:r>
      <w:r>
        <w:rPr>
          <w:rFonts w:hint="eastAsia"/>
        </w:rPr>
        <w:t>　　图表 南北干货企业（一）概述</w:t>
      </w:r>
      <w:r>
        <w:rPr>
          <w:rFonts w:hint="eastAsia"/>
        </w:rPr>
        <w:br/>
      </w:r>
      <w:r>
        <w:rPr>
          <w:rFonts w:hint="eastAsia"/>
        </w:rPr>
        <w:t>　　图表 企业南北干货业务分析</w:t>
      </w:r>
      <w:r>
        <w:rPr>
          <w:rFonts w:hint="eastAsia"/>
        </w:rPr>
        <w:br/>
      </w:r>
      <w:r>
        <w:rPr>
          <w:rFonts w:hint="eastAsia"/>
        </w:rPr>
        <w:t>　　图表 南北干货企业（一）经营情况分析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南北干货企业（一）盈利能力情况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南北干货企业（二）简介</w:t>
      </w:r>
      <w:r>
        <w:rPr>
          <w:rFonts w:hint="eastAsia"/>
        </w:rPr>
        <w:br/>
      </w:r>
      <w:r>
        <w:rPr>
          <w:rFonts w:hint="eastAsia"/>
        </w:rPr>
        <w:t>　　图表 企业南北干货业务</w:t>
      </w:r>
      <w:r>
        <w:rPr>
          <w:rFonts w:hint="eastAsia"/>
        </w:rPr>
        <w:br/>
      </w:r>
      <w:r>
        <w:rPr>
          <w:rFonts w:hint="eastAsia"/>
        </w:rPr>
        <w:t>　　图表 南北干货企业（二）经营情况分析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南北干货企业（二）盈利能力情况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南北干货企业（二）偿债能力情况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南北干货企业（二）运营能力情况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南北干货企业（二）成长能力情况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南北干货企业（三）概况</w:t>
      </w:r>
      <w:r>
        <w:rPr>
          <w:rFonts w:hint="eastAsia"/>
        </w:rPr>
        <w:br/>
      </w:r>
      <w:r>
        <w:rPr>
          <w:rFonts w:hint="eastAsia"/>
        </w:rPr>
        <w:t>　　图表 企业南北干货业务情况</w:t>
      </w:r>
      <w:r>
        <w:rPr>
          <w:rFonts w:hint="eastAsia"/>
        </w:rPr>
        <w:br/>
      </w:r>
      <w:r>
        <w:rPr>
          <w:rFonts w:hint="eastAsia"/>
        </w:rPr>
        <w:t>　　图表 南北干货企业（三）经营情况分析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南北干货企业（三）盈利能力情况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南北干货企业（三）成长能力情况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南北干货发展有利因素分析</w:t>
      </w:r>
      <w:r>
        <w:rPr>
          <w:rFonts w:hint="eastAsia"/>
        </w:rPr>
        <w:br/>
      </w:r>
      <w:r>
        <w:rPr>
          <w:rFonts w:hint="eastAsia"/>
        </w:rPr>
        <w:t>　　图表 南北干货发展不利因素分析</w:t>
      </w:r>
      <w:r>
        <w:rPr>
          <w:rFonts w:hint="eastAsia"/>
        </w:rPr>
        <w:br/>
      </w:r>
      <w:r>
        <w:rPr>
          <w:rFonts w:hint="eastAsia"/>
        </w:rPr>
        <w:t>　　图表 进入南北干货行业壁垒</w:t>
      </w:r>
      <w:r>
        <w:rPr>
          <w:rFonts w:hint="eastAsia"/>
        </w:rPr>
        <w:br/>
      </w:r>
      <w:r>
        <w:rPr>
          <w:rFonts w:hint="eastAsia"/>
        </w:rPr>
        <w:t>　　图表 2025-2031年中国南北干货行业市场容量预测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2025-2031年中国南北干货行业市场规模预测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2025-2031年中国南北干货市场前景分析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2025-2031年中国南北干货行业风险研究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2025-2031年中国南北干货行业发展趋势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74d06a1634538" w:history="1">
        <w:r>
          <w:rPr>
            <w:rStyle w:val="Hyperlink"/>
          </w:rPr>
          <w:t>2025-2031年中国南北干货行业现状与发展前景预测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74d06a1634538" w:history="1">
        <w:r>
          <w:rPr>
            <w:rStyle w:val="Hyperlink"/>
          </w:rPr>
          <w:t>https://www.20087.com/6/36/NanBeiGanHuoFaZhanQianJingFenXi.html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热点：坚果炒货、南北干货是哪些产品、干货批发市场、南北干货陈列图片、南北干货都是包括什么、南北干货大全清单、干货明细表、南北干货怎么存放、北方干货特产珍贵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aa18c59e94141" w:history="1">
      <w:r>
        <w:rPr>
          <w:rStyle w:val="Hyperlink"/>
        </w:rPr>
        <w:t>2025-2031年中国南北干货行业现状与发展前景预测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NanBeiGanHuoFaZhanQianJingFenXi.html" TargetMode="External" Id="R2ee74d06a163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NanBeiGanHuoFaZhanQianJingFenXi.html" TargetMode="External" Id="Raa3aa18c59e9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2024-12-04T00:13:52Z</dcterms:created>
  <dcterms:modified xsi:type="dcterms:W3CDTF">2024-12-04T01:13:52Z</dcterms:modified>
  <dc:subject>2025-2031年中国南北干货行业现状与发展前景预测</dc:subject>
  <dc:title>2025-2031年中国南北干货行业现状与发展前景预测</dc:title>
  <cp:keywords>2025-2031年中国南北干货行业现状与发展前景预测</cp:keywords>
  <dc:description>2025-2031年中国南北干货行业现状与发展前景预测</dc:description>
</cp:coreProperties>
</file>