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12cc487cc4810" w:history="1">
              <w:r>
                <w:rPr>
                  <w:rStyle w:val="Hyperlink"/>
                </w:rPr>
                <w:t>2026-2032年全球与中国IQF干酪行业研究及市场前景报告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12cc487cc4810" w:history="1">
              <w:r>
                <w:rPr>
                  <w:rStyle w:val="Hyperlink"/>
                </w:rPr>
                <w:t>2026-2032年全球与中国IQF干酪行业研究及市场前景报告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12cc487cc4810" w:history="1">
                <w:r>
                  <w:rPr>
                    <w:rStyle w:val="Hyperlink"/>
                  </w:rPr>
                  <w:t>https://www.20087.com/7/36/IQFGanLaoQianJing.html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IQF（Individual Quick Freezing，单体速冻）干酪是将切块或刨丝状奶酪通过超低温气流急速冷冻，实现颗粒间不粘连、保持独立形态的冷冻乳制品，主要用于餐饮加工、披萨配料及家庭便捷烹饪。目前，IQF干酪生产工艺强调冻结速率、水分控制与脂肪氧化抑制，以维持干酪的拉伸性、融化特性及风味稳定性。主流产品采用马苏里拉、切达等高融化性奶酪，包装需具备高阻隔性以防止冻伤与异味吸附。然而，反复冻融易导致蛋白质变性与析水，影响终端口感；同时，消费者对“清洁标签”诉求推动减少抗结剂（如微晶纤维素、淀粉）使用，增加工艺难度。冷链断链风险亦制约产品质量一致性。</w:t>
      </w:r>
      <w:r>
        <w:rPr>
          <w:rFonts w:hint="eastAsia"/>
        </w:rPr>
        <w:br/>
      </w:r>
      <w:r>
        <w:rPr>
          <w:rFonts w:hint="eastAsia"/>
        </w:rPr>
        <w:t>　　未来，IQF干酪将围绕品质保鲜、功能拓展与可持续包装深化创新。冷冻技术（如液氮喷淋、高压辅助冻结）可进一步缩短冰晶形成时间，减少细胞损伤。益生菌强化、低钠或植物基混合干酪将满足健康与素食需求。在包装端，可降解高阻隔膜与智能时间-温度指示标签将提升保质期管理精度。此外，餐饮工业化趋势将推动定制化规格（如特定融化点、色泽）开发。长远看，IQF干酪将从标准化配料升级为高附加值功能性食材，在全球便捷食品与个性化营养浪潮中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12cc487cc4810" w:history="1">
        <w:r>
          <w:rPr>
            <w:rStyle w:val="Hyperlink"/>
          </w:rPr>
          <w:t>2026-2032年全球与中国IQF干酪行业研究及市场前景报告</w:t>
        </w:r>
      </w:hyperlink>
      <w:r>
        <w:rPr>
          <w:rFonts w:hint="eastAsia"/>
        </w:rPr>
        <w:t>》基于国家统计局及相关协会的权威数据，系统研究了IQF干酪行业的市场需求、市场规模及产业链现状，分析了IQF干酪价格波动、细分市场动态及重点企业的经营表现，科学预测了IQF干酪市场前景与发展趋势，揭示了潜在需求与投资机会，同时指出了IQF干酪行业可能面临的风险。通过对IQF干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按产品类型细分，全球IQF干酪市场规模2021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IQF牛乳酪</w:t>
      </w:r>
      <w:r>
        <w:rPr>
          <w:rFonts w:hint="eastAsia"/>
        </w:rPr>
        <w:br/>
      </w:r>
      <w:r>
        <w:rPr>
          <w:rFonts w:hint="eastAsia"/>
        </w:rPr>
        <w:t>　　　　1.3.3 IQF山羊奶酪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按应用细分，全球IQF干酪市场规模2021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IQF干酪行业发展总体概况</w:t>
      </w:r>
      <w:r>
        <w:rPr>
          <w:rFonts w:hint="eastAsia"/>
        </w:rPr>
        <w:br/>
      </w:r>
      <w:r>
        <w:rPr>
          <w:rFonts w:hint="eastAsia"/>
        </w:rPr>
        <w:t>　　　　1.5.2 IQF干酪行业发展主要特点</w:t>
      </w:r>
      <w:r>
        <w:rPr>
          <w:rFonts w:hint="eastAsia"/>
        </w:rPr>
        <w:br/>
      </w:r>
      <w:r>
        <w:rPr>
          <w:rFonts w:hint="eastAsia"/>
        </w:rPr>
        <w:t>　　　　1.5.3 IQF干酪行业发展影响因素</w:t>
      </w:r>
      <w:r>
        <w:rPr>
          <w:rFonts w:hint="eastAsia"/>
        </w:rPr>
        <w:br/>
      </w:r>
      <w:r>
        <w:rPr>
          <w:rFonts w:hint="eastAsia"/>
        </w:rPr>
        <w:t>　　　　1.5.3 .1 IQF干酪有利因素</w:t>
      </w:r>
      <w:r>
        <w:rPr>
          <w:rFonts w:hint="eastAsia"/>
        </w:rPr>
        <w:br/>
      </w:r>
      <w:r>
        <w:rPr>
          <w:rFonts w:hint="eastAsia"/>
        </w:rPr>
        <w:t>　　　　1.5.3 .2 IQF干酪不利因素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全球市场，近三年IQF干酪主要企业占有率及排名（按销量）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IQF干酪主要企业在国际市场占有率（按销量，2023-2026）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2025年IQF干酪主要企业在国际市场排名（按销量）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全球市场主要企业IQF干酪销量（2023-2026）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全球市场，近三年IQF干酪主要企业占有率及排名（按收入）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IQF干酪主要企业在国际市场占有率（按收入，2023-2026）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2025年IQF干酪主要企业在国际市场排名（按收入）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全球市场主要企业IQF干酪销售收入（2023-2026）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全球市场主要企业IQF干酪销售价格（2023-2026）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中国市场，近三年IQF干酪主要企业占有率及排名（按销量）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IQF干酪主要企业在中国市场占有率（按销量，2023-2026）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2025年IQF干酪主要企业在中国市场排名（按销量）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中国市场主要企业IQF干酪销量（2023-2026）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中国市场，近三年IQF干酪主要企业占有率及排名（按收入）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IQF干酪主要企业在中国市场占有率（按收入，2023-2026）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2025年IQF干酪主要企业在中国市场排名（按收入）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中国市场主要企业IQF干酪销售收入（2023-2026）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全球主要厂商IQF干酪总部及产地分布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全球主要厂商成立时间及IQF干酪商业化日期</w:t>
      </w:r>
      <w:r>
        <w:rPr>
          <w:rFonts w:hint="eastAsia"/>
        </w:rPr>
        <w:br/>
      </w:r>
      <w:r>
        <w:rPr>
          <w:rFonts w:hint="eastAsia"/>
        </w:rPr>
        <w:t>　　2.8 全球主要厂商IQF干酪产品类型及应用</w:t>
      </w:r>
      <w:r>
        <w:rPr>
          <w:rFonts w:hint="eastAsia"/>
        </w:rPr>
        <w:br/>
      </w:r>
      <w:r>
        <w:rPr>
          <w:rFonts w:hint="eastAsia"/>
        </w:rPr>
        <w:t>　　2.9 IQF干酪行业集中度、竞争程度分析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IQF干酪行业集中度分析：2025年全球Top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全球IQF干酪第一梯队、第二梯队和第三梯队生产商（品牌）及市场份额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全球IQF干酪总体规模分析</w:t>
      </w:r>
      <w:r>
        <w:rPr>
          <w:rFonts w:hint="eastAsia"/>
        </w:rPr>
        <w:br/>
      </w:r>
      <w:r>
        <w:rPr>
          <w:rFonts w:hint="eastAsia"/>
        </w:rPr>
        <w:t>　　3.1 全球IQF干酪供需现状及预测（2021-2032）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全球IQF干酪产能、产量、产能利用率及发展趋势（2021-2032）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全球IQF干酪产量、需求量及发展趋势（2021-2032）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全球主要地区IQF干酪产量及发展趋势（2021-2032）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全球主要地区IQF干酪产量（2021-2026）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全球主要地区IQF干酪产量（2027-2032）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全球主要地区IQF干酪产量市场份额（2021-2032）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中国IQF干酪供需现状及预测（2021-2032）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中国IQF干酪产能、产量、产能利用率及发展趋势（2021-2032）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中国IQF干酪产量、市场需求量及发展趋势（2021-2032）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中国市场IQF干酪进出口（2021-2032）</w:t>
      </w:r>
      <w:r>
        <w:rPr>
          <w:rFonts w:hint="eastAsia"/>
        </w:rPr>
        <w:br/>
      </w:r>
      <w:r>
        <w:rPr>
          <w:rFonts w:hint="eastAsia"/>
        </w:rPr>
        <w:t>　　3.4 全球IQF干酪销量及销售额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全球市场IQF干酪销售额（2021-2032）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全球市场IQF干酪销量（2021-2032）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全球市场IQF干酪价格趋势（2021-2032）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全球IQF干酪主要地区分析</w:t>
      </w:r>
      <w:r>
        <w:rPr>
          <w:rFonts w:hint="eastAsia"/>
        </w:rPr>
        <w:br/>
      </w:r>
      <w:r>
        <w:rPr>
          <w:rFonts w:hint="eastAsia"/>
        </w:rPr>
        <w:t>　　4.1 全球主要地区IQF干酪市场规模分析：2021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全球主要地区IQF干酪销售收入及市场份额（2021-2026）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全球主要地区IQF干酪销售收入预测（2027-2032）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全球主要地区IQF干酪销量分析：2021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全球主要地区IQF干酪销量及市场份额（2021-2026）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全球主要地区IQF干酪销量及市场份额预测（2027-2032）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北美市场IQF干酪销量、收入及增长率（2021-2032）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欧洲市场IQF干酪销量、收入及增长率（2021-2032）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中国市场IQF干酪销量、收入及增长率（2021-2032）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日本市场IQF干酪销量、收入及增长率（2021-2032）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东南亚市场IQF干酪销量、收入及增长率（2021-2032）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印度市场IQF干酪销量、收入及增长率（2021-2032）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南美市场IQF干酪销量、收入及增长率（2021-2032）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中东市场IQF干酪销量、收入及增长率（2021-2032）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不同产品类型IQF干酪分析</w:t>
      </w:r>
      <w:r>
        <w:rPr>
          <w:rFonts w:hint="eastAsia"/>
        </w:rPr>
        <w:br/>
      </w:r>
      <w:r>
        <w:rPr>
          <w:rFonts w:hint="eastAsia"/>
        </w:rPr>
        <w:t>　　6.1 全球不同产品类型IQF干酪销量（2021-2032）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全球不同产品类型IQF干酪销量及市场份额（2021-2026）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全球不同产品类型IQF干酪销量预测（2027-2032）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全球不同产品类型IQF干酪收入（2021-2032）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全球不同产品类型IQF干酪收入及市场份额（2021-2026）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全球不同产品类型IQF干酪收入预测（2027-2032）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全球不同产品类型IQF干酪价格走势（2021-2032）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中国不同产品类型IQF干酪销量（2021-2032）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中国不同产品类型IQF干酪销量及市场份额（2021-2026）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中国不同产品类型IQF干酪销量预测（2027-2032）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中国不同产品类型IQF干酪收入（2021-2032）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中国不同产品类型IQF干酪收入及市场份额（2021-2026）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中国不同产品类型IQF干酪收入预测（2027-2032）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不同应用IQF干酪分析</w:t>
      </w:r>
      <w:r>
        <w:rPr>
          <w:rFonts w:hint="eastAsia"/>
        </w:rPr>
        <w:br/>
      </w:r>
      <w:r>
        <w:rPr>
          <w:rFonts w:hint="eastAsia"/>
        </w:rPr>
        <w:t>　　7.1 全球不同应用IQF干酪销量（2021-2032）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全球不同应用IQF干酪销量及市场份额（2021-2026）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全球不同应用IQF干酪销量预测（2027-2032）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全球不同应用IQF干酪收入（2021-2032）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全球不同应用IQF干酪收入及市场份额（2021-2026）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全球不同应用IQF干酪收入预测（2027-2032）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全球不同应用IQF干酪价格走势（2021-2032）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中国不同应用IQF干酪销量（2021-2032）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中国不同应用IQF干酪销量及市场份额（2021-2026）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中国不同应用IQF干酪销量预测（2027-2032）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中国不同应用IQF干酪收入（2021-2032）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中国不同应用IQF干酪收入及市场份额（2021-2026）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中国不同应用IQF干酪收入预测（2027-2032）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IQF干酪行业发展趋势</w:t>
      </w:r>
      <w:r>
        <w:rPr>
          <w:rFonts w:hint="eastAsia"/>
        </w:rPr>
        <w:br/>
      </w:r>
      <w:r>
        <w:rPr>
          <w:rFonts w:hint="eastAsia"/>
        </w:rPr>
        <w:t>　　8.2 IQF干酪行业主要驱动因素</w:t>
      </w:r>
      <w:r>
        <w:rPr>
          <w:rFonts w:hint="eastAsia"/>
        </w:rPr>
        <w:br/>
      </w:r>
      <w:r>
        <w:rPr>
          <w:rFonts w:hint="eastAsia"/>
        </w:rPr>
        <w:t>　　8.3 IQF干酪中国企业SWOT分析</w:t>
      </w:r>
      <w:r>
        <w:rPr>
          <w:rFonts w:hint="eastAsia"/>
        </w:rPr>
        <w:br/>
      </w:r>
      <w:r>
        <w:rPr>
          <w:rFonts w:hint="eastAsia"/>
        </w:rPr>
        <w:t>　　8.4 中国IQF干酪行业政策环境分析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IQF干酪行业产业链简介</w:t>
      </w:r>
      <w:r>
        <w:rPr>
          <w:rFonts w:hint="eastAsia"/>
        </w:rPr>
        <w:br/>
      </w:r>
      <w:r>
        <w:rPr>
          <w:rFonts w:hint="eastAsia"/>
        </w:rPr>
        <w:t>　　　　9.1.1 IQF干酪行业供应链分析</w:t>
      </w:r>
      <w:r>
        <w:rPr>
          <w:rFonts w:hint="eastAsia"/>
        </w:rPr>
        <w:br/>
      </w:r>
      <w:r>
        <w:rPr>
          <w:rFonts w:hint="eastAsia"/>
        </w:rPr>
        <w:t>　　　　9.1.2 IQF干酪主要原料及供应情况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IQF干酪行业采购模式</w:t>
      </w:r>
      <w:r>
        <w:rPr>
          <w:rFonts w:hint="eastAsia"/>
        </w:rPr>
        <w:br/>
      </w:r>
      <w:r>
        <w:rPr>
          <w:rFonts w:hint="eastAsia"/>
        </w:rPr>
        <w:t>　　9.3 IQF干酪行业生产模式</w:t>
      </w:r>
      <w:r>
        <w:rPr>
          <w:rFonts w:hint="eastAsia"/>
        </w:rPr>
        <w:br/>
      </w:r>
      <w:r>
        <w:rPr>
          <w:rFonts w:hint="eastAsia"/>
        </w:rPr>
        <w:t>　　9.4 IQF干酪行业销售模式及销售渠道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按产品类型细分，全球IQF干酪市场规模2021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按应用细分，全球IQF干酪市场规模（CAGR）2021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IQF干酪行业发展主要特点</w:t>
      </w:r>
      <w:r>
        <w:rPr>
          <w:rFonts w:hint="eastAsia"/>
        </w:rPr>
        <w:br/>
      </w:r>
      <w:r>
        <w:rPr>
          <w:rFonts w:hint="eastAsia"/>
        </w:rPr>
        <w:t>　　表 4： IQF干酪行业发展有利因素分析</w:t>
      </w:r>
      <w:r>
        <w:rPr>
          <w:rFonts w:hint="eastAsia"/>
        </w:rPr>
        <w:br/>
      </w:r>
      <w:r>
        <w:rPr>
          <w:rFonts w:hint="eastAsia"/>
        </w:rPr>
        <w:t>　　表 5： IQF干酪行业发展不利因素分析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进入IQF干酪行业壁垒</w:t>
      </w:r>
      <w:r>
        <w:rPr>
          <w:rFonts w:hint="eastAsia"/>
        </w:rPr>
        <w:br/>
      </w:r>
      <w:r>
        <w:rPr>
          <w:rFonts w:hint="eastAsia"/>
        </w:rPr>
        <w:t>　　表 7： IQF干酪主要企业在国际市场占有率（按销量，2023-2026）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2025年IQF干酪主要企业在国际市场排名（按销量）&amp;（吨）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全球市场主要企业IQF干酪销量（2023-2026）&amp;（吨）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IQF干酪主要企业在国际市场占有率（按收入，2023-2026）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2025年IQF干酪主要企业在国际市场排名（按收入）&amp;（万元）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全球市场主要企业IQF干酪销售收入（2023-2026）&amp;（万元）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全球市场主要企业IQF干酪销售价格（2023-2026）&amp;（元/吨）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IQF干酪主要企业在中国市场占有率（按销量，2023-2026）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2025年IQF干酪主要企业在中国市场排名（按销量）&amp;（吨）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中国市场主要企业IQF干酪销量（2023-2026）&amp;（吨）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IQF干酪主要企业在中国市场占有率（按收入，2023-2026）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2025年IQF干酪主要企业在中国市场排名（按收入）&amp;（万元）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中国市场主要企业IQF干酪销售收入（2023-2026）&amp;（万元）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全球主要厂商IQF干酪总部及产地分布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全球主要厂商成立时间及IQF干酪商业化日期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全球主要厂商IQF干酪产品类型及应用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2025年全球IQF干酪主要厂商市场地位（第一梯队、第二梯队和第三梯队）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全球IQF干酪市场投资、并购等现状分析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全球主要地区IQF干酪产量增速（CAGR）：（2021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全球主要地区IQF干酪产量（2021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全球主要地区IQF干酪产量（2021-2026）&amp;（吨）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全球主要地区IQF干酪产量（2027-2032）&amp;（吨）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全球主要地区IQF干酪产量市场份额（2021-2026）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全球主要地区IQF干酪产量市场份额（2027-2032）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中国市场IQF干酪产量、销量、进出口（2021-2026）&amp;（吨）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中国市场IQF干酪产量、销量、进出口预测（2027-2032）&amp;（吨）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全球主要地区IQF干酪销售收入增速：（2021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全球主要地区IQF干酪销售收入（2021-2026）&amp;（万元）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全球主要地区IQF干酪销售收入市场份额（2021-2026）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全球主要地区IQF干酪收入（2027-2032）&amp;（万元）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全球主要地区IQF干酪收入市场份额（2027-2032）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全球主要地区IQF干酪销量（吨）：2021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全球主要地区IQF干酪销量（2021-2026）&amp;（吨）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全球主要地区IQF干酪销量市场份额（2021-2026）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全球主要地区IQF干酪销量（2027-2032）&amp;（吨）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全球主要地区IQF干酪销量份额（2027-2032）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IQF干酪生产基地、销售区域、竞争对手及市场地位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全球不同产品类型IQF干酪销量（2021-2026）&amp;（吨）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全球不同产品类型IQF干酪销量市场份额（2021-2026）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全球不同产品类型IQF干酪销量预测（2027-2032）&amp;（吨）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全球市场不同产品类型IQF干酪销量市场份额预测（2027-2032）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全球不同产品类型IQF干酪收入（2021-2026）&amp;（万元）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全球不同产品类型IQF干酪收入市场份额（2021-2026）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全球不同产品类型IQF干酪收入预测（2027-2032）&amp;（万元）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全球不同产品类型IQF干酪收入市场份额预测（2027-2032）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中国不同产品类型IQF干酪销量（2021-2026）&amp;（吨）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中国不同产品类型IQF干酪销量市场份额（2021-2026）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中国不同产品类型IQF干酪销量预测（2027-2032）&amp;（吨）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全球市场不同产品类型IQF干酪销量市场份额预测（2027-2032）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中国不同产品类型IQF干酪收入（2021-2026）&amp;（万元）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中国不同产品类型IQF干酪收入市场份额（2021-2026）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中国不同产品类型IQF干酪收入预测（2027-2032）&amp;（万元）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中国不同产品类型IQF干酪收入市场份额预测（2027-2032）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全球不同应用IQF干酪销量（2021-2026）&amp;（吨）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全球不同应用IQF干酪销量市场份额（2021-2026）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全球不同应用IQF干酪销量预测（2027-2032）&amp;（吨）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全球市场不同应用IQF干酪销量市场份额预测（2027-2032）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全球不同应用IQF干酪收入（2021-2026）&amp;（万元）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全球不同应用IQF干酪收入市场份额（2021-2026）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全球不同应用IQF干酪收入预测（2027-2032）&amp;（万元）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全球不同应用IQF干酪收入市场份额预测（2027-2032）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中国不同应用IQF干酪销量（2021-2026）&amp;（吨）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中国不同应用IQF干酪销量市场份额（2021-2026）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中国不同应用IQF干酪销量预测（2027-2032）&amp;（吨）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中国市场不同应用IQF干酪销量市场份额预测（2027-2032）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中国不同应用IQF干酪收入（2021-2026）&amp;（万元）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中国不同应用IQF干酪收入市场份额（2021-2026）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中国不同应用IQF干酪收入预测（2027-2032）&amp;（万元）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中国不同应用IQF干酪收入市场份额预测（2027-2032）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IQF干酪行业发展趋势</w:t>
      </w:r>
      <w:r>
        <w:rPr>
          <w:rFonts w:hint="eastAsia"/>
        </w:rPr>
        <w:br/>
      </w:r>
      <w:r>
        <w:rPr>
          <w:rFonts w:hint="eastAsia"/>
        </w:rPr>
        <w:t>　　表 121： IQF干酪行业主要驱动因素</w:t>
      </w:r>
      <w:r>
        <w:rPr>
          <w:rFonts w:hint="eastAsia"/>
        </w:rPr>
        <w:br/>
      </w:r>
      <w:r>
        <w:rPr>
          <w:rFonts w:hint="eastAsia"/>
        </w:rPr>
        <w:t>　　表 122： IQF干酪行业供应链分析</w:t>
      </w:r>
      <w:r>
        <w:rPr>
          <w:rFonts w:hint="eastAsia"/>
        </w:rPr>
        <w:br/>
      </w:r>
      <w:r>
        <w:rPr>
          <w:rFonts w:hint="eastAsia"/>
        </w:rPr>
        <w:t>　　表 123： IQF干酪上游原料供应商</w:t>
      </w:r>
      <w:r>
        <w:rPr>
          <w:rFonts w:hint="eastAsia"/>
        </w:rPr>
        <w:br/>
      </w:r>
      <w:r>
        <w:rPr>
          <w:rFonts w:hint="eastAsia"/>
        </w:rPr>
        <w:t>　　表 124： IQF干酪主要地区不同应用客户分析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IQF干酪典型经销商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IQF干酪产品图片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全球不同产品类型IQF干酪销售额2021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全球不同产品类型IQF干酪市场份额2025 &amp; 2032</w:t>
      </w:r>
      <w:r>
        <w:rPr>
          <w:rFonts w:hint="eastAsia"/>
        </w:rPr>
        <w:br/>
      </w:r>
      <w:r>
        <w:rPr>
          <w:rFonts w:hint="eastAsia"/>
        </w:rPr>
        <w:t>　　图 4： IQF牛乳酪产品图片</w:t>
      </w:r>
      <w:r>
        <w:rPr>
          <w:rFonts w:hint="eastAsia"/>
        </w:rPr>
        <w:br/>
      </w:r>
      <w:r>
        <w:rPr>
          <w:rFonts w:hint="eastAsia"/>
        </w:rPr>
        <w:t>　　图 5： IQF山羊奶酪产品图片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全球不同应用IQF干酪市场份额2025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2025年全球前五大生产商IQF干酪市场份额</w:t>
      </w:r>
      <w:r>
        <w:rPr>
          <w:rFonts w:hint="eastAsia"/>
        </w:rPr>
        <w:br/>
      </w:r>
      <w:r>
        <w:rPr>
          <w:rFonts w:hint="eastAsia"/>
        </w:rPr>
        <w:t>　　图 11： 2025年全球IQF干酪第一梯队、第二梯队和第三梯队厂商及市场份额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全球IQF干酪产能、产量、产能利用率及发展趋势（2021-2032）&amp;（吨）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全球IQF干酪产量、需求量及发展趋势（2021-2032）&amp;（吨）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全球主要地区IQF干酪产量市场份额（2021-2032）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中国IQF干酪产能、产量、产能利用率及发展趋势（2021-2032）&amp;（吨）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中国IQF干酪产量、市场需求量及发展趋势（2021-2032）&amp;（吨）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全球IQF干酪市场销售额及增长率：（2021-2032）&amp;（万元）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全球市场IQF干酪市场规模：2021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全球市场IQF干酪销量及增长率（2021-2032）&amp;（吨）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全球市场IQF干酪价格趋势（2021-2032）&amp;（元/吨）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全球主要地区IQF干酪销售收入（2021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全球主要地区IQF干酪销售收入市场份额（2021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北美市场IQF干酪销量及增长率（2021-2032）&amp;（吨）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北美市场IQF干酪收入及增长率（2021-2032）&amp;（万元）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欧洲市场IQF干酪销量及增长率（2021-2032）&amp;（吨）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欧洲市场IQF干酪收入及增长率（2021-2032）&amp;（万元）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中国市场IQF干酪销量及增长率（2021-2032）&amp;（吨）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中国市场IQF干酪收入及增长率（2021-2032）&amp;（万元）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日本市场IQF干酪销量及增长率（2021-2032）&amp;（吨）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日本市场IQF干酪收入及增长率（2021-2032）&amp;（万元）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东南亚市场IQF干酪销量及增长率（2021-2032）&amp;（吨）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东南亚市场IQF干酪收入及增长率（2021-2032）&amp;（万元）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印度市场IQF干酪销量及增长率（2021-2032）&amp;（吨）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印度市场IQF干酪收入及增长率（2021-2032）&amp;（万元）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南美市场IQF干酪销量及增长率（2021-2032）&amp;（吨）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南美市场IQF干酪收入及增长率（2021-2032）&amp;（万元）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中东市场IQF干酪销量及增长率（2021-2032）&amp;（吨）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中东市场IQF干酪收入及增长率（2021-2032）&amp;（万元）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全球不同产品类型IQF干酪价格走势（2021-2032）&amp;（元/吨）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全球不同应用IQF干酪价格走势（2021-2032）&amp;（元/吨）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IQF干酪中国企业SWOT分析</w:t>
      </w:r>
      <w:r>
        <w:rPr>
          <w:rFonts w:hint="eastAsia"/>
        </w:rPr>
        <w:br/>
      </w:r>
      <w:r>
        <w:rPr>
          <w:rFonts w:hint="eastAsia"/>
        </w:rPr>
        <w:t>　　图 42： IQF干酪产业链</w:t>
      </w:r>
      <w:r>
        <w:rPr>
          <w:rFonts w:hint="eastAsia"/>
        </w:rPr>
        <w:br/>
      </w:r>
      <w:r>
        <w:rPr>
          <w:rFonts w:hint="eastAsia"/>
        </w:rPr>
        <w:t>　　图 43： IQF干酪行业采购模式分析</w:t>
      </w:r>
      <w:r>
        <w:rPr>
          <w:rFonts w:hint="eastAsia"/>
        </w:rPr>
        <w:br/>
      </w:r>
      <w:r>
        <w:rPr>
          <w:rFonts w:hint="eastAsia"/>
        </w:rPr>
        <w:t>　　图 44： IQF干酪行业生产模式</w:t>
      </w:r>
      <w:r>
        <w:rPr>
          <w:rFonts w:hint="eastAsia"/>
        </w:rPr>
        <w:br/>
      </w:r>
      <w:r>
        <w:rPr>
          <w:rFonts w:hint="eastAsia"/>
        </w:rPr>
        <w:t>　　图 45： IQF干酪行业销售模式分析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12cc487cc4810" w:history="1">
        <w:r>
          <w:rPr>
            <w:rStyle w:val="Hyperlink"/>
          </w:rPr>
          <w:t>2026-2032年全球与中国IQF干酪行业研究及市场前景报告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12cc487cc4810" w:history="1">
        <w:r>
          <w:rPr>
            <w:rStyle w:val="Hyperlink"/>
          </w:rPr>
          <w:t>https://www.20087.com/7/36/IQFGanLaoQianJing.html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热点：干酪素和酪蛋白的区别、swiss奶酪、新西兰干酪素、软质干酪、wensleydale奶酪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9a1b00de9484d" w:history="1">
      <w:r>
        <w:rPr>
          <w:rStyle w:val="Hyperlink"/>
        </w:rPr>
        <w:t>2026-2032年全球与中国IQF干酪行业研究及市场前景报告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IQFGanLaoQianJing.html" TargetMode="External" Id="R0df12cc487cc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IQFGanLaoQianJing.html" TargetMode="External" Id="R7559a1b00de9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2025-12-31T04:05:22Z</dcterms:created>
  <dcterms:modified xsi:type="dcterms:W3CDTF">2025-12-31T05:05:22Z</dcterms:modified>
  <dc:subject>2026-2032年全球与中国IQF干酪行业研究及市场前景报告</dc:subject>
  <dc:title>2026-2032年全球与中国IQF干酪行业研究及市场前景报告</dc:title>
  <cp:keywords>2026-2032年全球与中国IQF干酪行业研究及市场前景报告</cp:keywords>
  <dc:description>2026-2032年全球与中国IQF干酪行业研究及市场前景报告</dc:description>
</cp:coreProperties>
</file>