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c679b2414e41" w:history="1">
              <w:r>
                <w:rPr>
                  <w:rStyle w:val="Hyperlink"/>
                </w:rPr>
                <w:t>2025-2031年中国米香型酒行业全面调研与发展趋势分析报告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c679b2414e41" w:history="1">
              <w:r>
                <w:rPr>
                  <w:rStyle w:val="Hyperlink"/>
                </w:rPr>
                <w:t>2025-2031年中国米香型酒行业全面调研与发展趋势分析报告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8c679b2414e41" w:history="1">
                <w:r>
                  <w:rPr>
                    <w:rStyle w:val="Hyperlink"/>
                  </w:rPr>
                  <w:t>https://www.20087.com/8/16/MiXiangXingJiuDeFaZhanQuShi.html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酒是中国白酒的一种重要类型，以其独特的米香味和柔和的口感而著称。近年来，随着消费者对高品质白酒需求的增长，米香型酒市场逐渐扩大。目前，米香型酒的酿造技术已经非常成熟，许多品牌通过传承古法酿造与现代科技相结合的方式，不断提升酒的品质和口感。</w:t>
      </w:r>
      <w:r>
        <w:rPr>
          <w:rFonts w:hint="eastAsia"/>
        </w:rPr>
        <w:br/>
      </w:r>
      <w:r>
        <w:rPr>
          <w:rFonts w:hint="eastAsia"/>
        </w:rPr>
        <w:t>　　未来，米香型酒的发展将更加注重品质提升和文化传承。一方面，随着消费者对健康饮酒理念的认同，米香型酒将更加注重选用优质原料和改进酿造工艺，以提高酒的口感和营养价值。另一方面，随着中国白酒文化的传播，米香型酒将更加注重挖掘其背后的文化内涵，通过品牌故事和文化营销来吸引消费者。此外，随着年轻消费者群体的崛起，米香型酒还将探索新的饮用场景和包装设计，以吸引更多年轻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c679b2414e41" w:history="1">
        <w:r>
          <w:rPr>
            <w:rStyle w:val="Hyperlink"/>
          </w:rPr>
          <w:t>2025-2031年中国米香型酒行业全面调研与发展趋势分析报告</w:t>
        </w:r>
      </w:hyperlink>
      <w:r>
        <w:rPr>
          <w:rFonts w:hint="eastAsia"/>
        </w:rPr>
        <w:t>》从市场规模、需求变化及价格动态等维度，系统解析了米香型酒行业的现状与发展趋势。报告深入分析了米香型酒产业链各环节，科学预测了市场前景与技术发展方向，同时聚焦米香型酒细分市场特点及重点企业的经营表现，揭示了米香型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第三节 2025年中国米香型酒行业社会环境分析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一、中国首家国标委米香型白酒分委会在桂林成立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二、梅州成广东米香型白酒生产基地 授牌仪式五华举行</w:t>
      </w:r>
      <w:r>
        <w:rPr>
          <w:rFonts w:hint="eastAsia"/>
        </w:rPr>
        <w:br/>
      </w:r>
      <w:r>
        <w:rPr>
          <w:rFonts w:hint="eastAsia"/>
        </w:rPr>
        <w:t>　　第二节 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五、米香型酒业应当加速向新时代米香型白酒方向发展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2025年中国米香型酒企业应对外资挑战分析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2025年中国米香型酒产业市场销售情况分析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2020-2025年中国米香型酒酿造所属行业主要数据监测分析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2020-2025年中国米香型酒酿造所属行业总体数据分析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一、2025年中国米香型酒酿造所属行业全部企业数据分析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2020-2025年中国米香型酒酿造所属行业不同规模企业数据分析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一、2025年中国米香型酒酿造所属行业不同规模企业数据分析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2020-2025年中国米香型酒酿造所属行业不同所有制企业数据分析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一、2025年中国米香型酒酿造所属行业不同所有制企业数据分析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2025年中国城市米香型酒市场运行动态分析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2025年中国农村米香型酒市场运行态势分析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2025年中国中高档米香型酒市场运行走势分析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2025年中国米香型酒代表品牌市场透析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2025年中国米香型酒品牌发展分析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2025年中国米香型酒行业营销分析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2025年中国米香型酒消费者分析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2025年速度管理提高米香型酒企业竞争能力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三、探讨米香型酒企业的速度管理模式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2025年中国米香型酒主要原料供给情况分析——大米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第三节 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2025年中国大米作为米香型酒原料及影响分析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2025-2031年中国米香型酒行业发展趋势与投资预测分析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二、2025-2031年中国制造酒行业预测分析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二、2025-2031年高端米香型酒市场潜力无限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2025-2031年中国米香型酒行业投资机会分析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第四节 2025-2031年中国米香型酒行业投资风险分析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第五节 (中智⋅林)投资建议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c679b2414e41" w:history="1">
        <w:r>
          <w:rPr>
            <w:rStyle w:val="Hyperlink"/>
          </w:rPr>
          <w:t>2025-2031年中国米香型酒行业全面调研与发展趋势分析报告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8c679b2414e41" w:history="1">
        <w:r>
          <w:rPr>
            <w:rStyle w:val="Hyperlink"/>
          </w:rPr>
          <w:t>https://www.20087.com/8/16/MiXiangXingJiuDeFaZhanQuShi.html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热点：米香型酒的代表酒是、米香型酒适合长期存放吗、米香型酒的特点、米香型酒的主体香和特征成分、米香型酒的生产工艺是边糖化边发酵的半固态发酵法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75e0f46234a05" w:history="1">
      <w:r>
        <w:rPr>
          <w:rStyle w:val="Hyperlink"/>
        </w:rPr>
        <w:t>2025-2031年中国米香型酒行业全面调研与发展趋势分析报告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iXiangXingJiuDeFaZhanQuShi.html" TargetMode="External" Id="Rf258c679b24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iXiangXingJiuDeFaZhanQuShi.html" TargetMode="External" Id="R6e475e0f4623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2025-04-22T08:54:00Z</dcterms:created>
  <dcterms:modified xsi:type="dcterms:W3CDTF">2025-04-22T09:54:00Z</dcterms:modified>
  <dc:subject>2025-2031年中国米香型酒行业全面调研与发展趋势分析报告</dc:subject>
  <dc:title>2025-2031年中国米香型酒行业全面调研与发展趋势分析报告</dc:title>
  <cp:keywords>2025-2031年中国米香型酒行业全面调研与发展趋势分析报告</cp:keywords>
  <dc:description>2025-2031年中国米香型酒行业全面调研与发展趋势分析报告</dc:description>
</cp:coreProperties>
</file>