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b418d1e5e4f80" w:history="1">
              <w:r>
                <w:rPr>
                  <w:rStyle w:val="Hyperlink"/>
                </w:rPr>
                <w:t>2025-2031年中国蔬菜制品行业发展深度调研与未来趋势预测报告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b418d1e5e4f80" w:history="1">
              <w:r>
                <w:rPr>
                  <w:rStyle w:val="Hyperlink"/>
                </w:rPr>
                <w:t>2025-2031年中国蔬菜制品行业发展深度调研与未来趋势预测报告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b418d1e5e4f80" w:history="1">
                <w:r>
                  <w:rPr>
                    <w:rStyle w:val="Hyperlink"/>
                  </w:rPr>
                  <w:t>https://www.20087.com/8/16/ShuCaiZhiPinFaZhanQuShi.html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制品是经过加工处理的蔬菜产品，包括罐头蔬菜、冷冻蔬菜、脱水蔬菜等。近年来，随着消费者对健康饮食的重视，蔬菜制品的市场需求持续增长。现代加工技术的应用，如真空冷冻干燥技术、超高温瞬时杀菌技术等，不仅保留了蔬菜原有的营养成分，还提高了产品的保质期和口感。此外，随着冷链物流体系的完善，蔬菜制品能够更方便地运输到全国各地乃至国际市场。</w:t>
      </w:r>
      <w:r>
        <w:rPr>
          <w:rFonts w:hint="eastAsia"/>
        </w:rPr>
        <w:br/>
      </w:r>
      <w:r>
        <w:rPr>
          <w:rFonts w:hint="eastAsia"/>
        </w:rPr>
        <w:t>　　未来，蔬菜制品的发展将更加注重营养健康和多样化。一方面，随着消费者对功能性食品的需求增加，蔬菜制品将开发出更多富含特定营养成分的产品，如富含抗氧化剂的蔬菜汁、富含膳食纤维的蔬菜干等。另一方面，通过不断创新，蔬菜制品将推出更多新颖口味和形式的产品，满足年轻消费者对新鲜感和多样性的追求。此外，随着可持续发展理念的普及，蔬菜制品将更加注重环保包装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b418d1e5e4f80" w:history="1">
        <w:r>
          <w:rPr>
            <w:rStyle w:val="Hyperlink"/>
          </w:rPr>
          <w:t>2025-2031年中国蔬菜制品行业发展深度调研与未来趋势预测报告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蔬菜制品行业的现状与发展趋势，并对蔬菜制品产业链各环节进行了系统性探讨。报告科学预测了蔬菜制品行业未来发展方向，重点分析了蔬菜制品技术现状及创新路径，同时聚焦蔬菜制品重点企业的经营表现，评估了市场竞争格局、品牌影响力及市场集中度。通过对细分市场的深入研究及SWOT分析，报告揭示了蔬菜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中国蔬菜制品行业竞争背景分析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四、政策变更对蔬菜制品行业影响分析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六、欧债危机对蔬菜制品行业影响分析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六、社会背景对蔬菜制品行业影响分析</w:t>
      </w:r>
      <w:r>
        <w:rPr>
          <w:rFonts w:hint="eastAsia"/>
        </w:rPr>
        <w:br/>
      </w:r>
      <w:r>
        <w:rPr>
          <w:rFonts w:hint="eastAsia"/>
        </w:rPr>
        <w:t>　　第四节 蔬菜制品技术背景</w:t>
      </w:r>
      <w:r>
        <w:rPr>
          <w:rFonts w:hint="eastAsia"/>
        </w:rPr>
        <w:br/>
      </w:r>
      <w:r>
        <w:rPr>
          <w:rFonts w:hint="eastAsia"/>
        </w:rPr>
        <w:t>　　　　一、蔬菜制品技术研发现状</w:t>
      </w:r>
      <w:r>
        <w:rPr>
          <w:rFonts w:hint="eastAsia"/>
        </w:rPr>
        <w:br/>
      </w:r>
      <w:r>
        <w:rPr>
          <w:rFonts w:hint="eastAsia"/>
        </w:rPr>
        <w:t>　　　　二、蔬菜制品新技术应用</w:t>
      </w:r>
      <w:r>
        <w:rPr>
          <w:rFonts w:hint="eastAsia"/>
        </w:rPr>
        <w:br/>
      </w:r>
      <w:r>
        <w:rPr>
          <w:rFonts w:hint="eastAsia"/>
        </w:rPr>
        <w:t>　　　　三、蔬菜制品技术发展趋势 四、技术创新对蔬菜制品行业影响分析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中国蔬菜制品所属行业市场现状分析</w:t>
      </w:r>
      <w:r>
        <w:rPr>
          <w:rFonts w:hint="eastAsia"/>
        </w:rPr>
        <w:br/>
      </w:r>
      <w:r>
        <w:rPr>
          <w:rFonts w:hint="eastAsia"/>
        </w:rPr>
        <w:t>　　第一节 蔬菜制品市场发展阶段</w:t>
      </w:r>
      <w:r>
        <w:rPr>
          <w:rFonts w:hint="eastAsia"/>
        </w:rPr>
        <w:br/>
      </w:r>
      <w:r>
        <w:rPr>
          <w:rFonts w:hint="eastAsia"/>
        </w:rPr>
        <w:t>　　第二节 蔬菜制品市场竞争结构</w:t>
      </w:r>
      <w:r>
        <w:rPr>
          <w:rFonts w:hint="eastAsia"/>
        </w:rPr>
        <w:br/>
      </w:r>
      <w:r>
        <w:rPr>
          <w:rFonts w:hint="eastAsia"/>
        </w:rPr>
        <w:t>　　第三节 蔬菜制品市场供需格局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一、2020-2025年中国蔬菜制品行业的供给分析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二、2020-2025年中国蔬菜制品行业的需求分析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三、2020-2025年中国蔬菜制品行业的供需平衡分析</w:t>
      </w:r>
      <w:r>
        <w:rPr>
          <w:rFonts w:hint="eastAsia"/>
        </w:rPr>
        <w:br/>
      </w:r>
      <w:r>
        <w:rPr>
          <w:rFonts w:hint="eastAsia"/>
        </w:rPr>
        <w:t>　　第四节 蔬菜制品市场发展趋势</w:t>
      </w:r>
      <w:r>
        <w:rPr>
          <w:rFonts w:hint="eastAsia"/>
        </w:rPr>
        <w:br/>
      </w:r>
      <w:r>
        <w:rPr>
          <w:rFonts w:hint="eastAsia"/>
        </w:rPr>
        <w:t>　　第五节 蔬菜制品未来市场预测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一、2025-2031年中国蔬菜制品行业的供给预测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二、2025-2031年中国蔬菜制品行业的需求预测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中国蔬菜制品所属行业的进出口分析</w:t>
      </w:r>
      <w:r>
        <w:rPr>
          <w:rFonts w:hint="eastAsia"/>
        </w:rPr>
        <w:br/>
      </w:r>
      <w:r>
        <w:rPr>
          <w:rFonts w:hint="eastAsia"/>
        </w:rPr>
        <w:t>　　2020-2025年我国蔬菜加工产品进出口数量统计</w:t>
      </w:r>
      <w:r>
        <w:rPr>
          <w:rFonts w:hint="eastAsia"/>
        </w:rPr>
        <w:br/>
      </w:r>
      <w:r>
        <w:rPr>
          <w:rFonts w:hint="eastAsia"/>
        </w:rPr>
        <w:t>　　第一节 中国蔬菜制品所属行业的进出口格局分析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一、蔬菜制品进口格局</w:t>
      </w:r>
      <w:r>
        <w:rPr>
          <w:rFonts w:hint="eastAsia"/>
        </w:rPr>
        <w:br/>
      </w:r>
      <w:r>
        <w:rPr>
          <w:rFonts w:hint="eastAsia"/>
        </w:rPr>
        <w:t>　　　　二、蔬菜制品出口格局</w:t>
      </w:r>
      <w:r>
        <w:rPr>
          <w:rFonts w:hint="eastAsia"/>
        </w:rPr>
        <w:br/>
      </w:r>
      <w:r>
        <w:rPr>
          <w:rFonts w:hint="eastAsia"/>
        </w:rPr>
        <w:t>　　第二节 2020-2025年中国蔬菜制品行业的进出口数据统计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一、蔬菜制品进口数据</w:t>
      </w:r>
      <w:r>
        <w:rPr>
          <w:rFonts w:hint="eastAsia"/>
        </w:rPr>
        <w:br/>
      </w:r>
      <w:r>
        <w:rPr>
          <w:rFonts w:hint="eastAsia"/>
        </w:rPr>
        <w:t>　　　　二、蔬菜制品出口数据</w:t>
      </w:r>
      <w:r>
        <w:rPr>
          <w:rFonts w:hint="eastAsia"/>
        </w:rPr>
        <w:br/>
      </w:r>
      <w:r>
        <w:rPr>
          <w:rFonts w:hint="eastAsia"/>
        </w:rPr>
        <w:t>　　第三节 蔬菜制品进出口因素分析</w:t>
      </w:r>
      <w:r>
        <w:rPr>
          <w:rFonts w:hint="eastAsia"/>
        </w:rPr>
        <w:br/>
      </w:r>
      <w:r>
        <w:rPr>
          <w:rFonts w:hint="eastAsia"/>
        </w:rPr>
        <w:t>　　　　一、欧债危机主要影响因素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 四、营销模式对蔬菜制品产品进出口影响分析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2025-2031年中国蔬菜制品行业进口预测</w:t>
      </w:r>
      <w:r>
        <w:rPr>
          <w:rFonts w:hint="eastAsia"/>
        </w:rPr>
        <w:br/>
      </w:r>
      <w:r>
        <w:rPr>
          <w:rFonts w:hint="eastAsia"/>
        </w:rPr>
        <w:t>　　第五节 2025-2031年中国蔬菜制品行业出口预测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2020-2025年中国蔬菜制品所属行业重点数据解析</w:t>
      </w:r>
      <w:r>
        <w:rPr>
          <w:rFonts w:hint="eastAsia"/>
        </w:rPr>
        <w:br/>
      </w:r>
      <w:r>
        <w:rPr>
          <w:rFonts w:hint="eastAsia"/>
        </w:rPr>
        <w:t>　　第一节 蔬菜制品行业规模情况分析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四、蔬菜制品行业市场规模状况分析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蔬菜制品行业综合能力分析</w:t>
      </w:r>
      <w:r>
        <w:rPr>
          <w:rFonts w:hint="eastAsia"/>
        </w:rPr>
        <w:br/>
      </w:r>
      <w:r>
        <w:rPr>
          <w:rFonts w:hint="eastAsia"/>
        </w:rPr>
        <w:t>　　　　一、蔬菜制品行业盈利能力分析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蔬菜制品行业区域格局分析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中国蔬菜制品行业市场竞争分析</w:t>
      </w:r>
      <w:r>
        <w:rPr>
          <w:rFonts w:hint="eastAsia"/>
        </w:rPr>
        <w:br/>
      </w:r>
      <w:r>
        <w:rPr>
          <w:rFonts w:hint="eastAsia"/>
        </w:rPr>
        <w:t>　　第一节 蔬菜制品行业竞争结构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中国蔬菜制品行业国际竞争力比较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蔬菜制品行业集中度分析</w:t>
      </w:r>
      <w:r>
        <w:rPr>
          <w:rFonts w:hint="eastAsia"/>
        </w:rPr>
        <w:br/>
      </w:r>
      <w:r>
        <w:rPr>
          <w:rFonts w:hint="eastAsia"/>
        </w:rPr>
        <w:t>　　第四节 蔬菜制品行业竞争趋势</w:t>
      </w:r>
      <w:r>
        <w:rPr>
          <w:rFonts w:hint="eastAsia"/>
        </w:rPr>
        <w:br/>
      </w:r>
      <w:r>
        <w:rPr>
          <w:rFonts w:hint="eastAsia"/>
        </w:rPr>
        <w:t>　　第五节 蔬菜制品行业竞争策略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中国蔬菜制品行业重点企业分析</w:t>
      </w:r>
      <w:r>
        <w:rPr>
          <w:rFonts w:hint="eastAsia"/>
        </w:rPr>
        <w:br/>
      </w:r>
      <w:r>
        <w:rPr>
          <w:rFonts w:hint="eastAsia"/>
        </w:rPr>
        <w:t>　　第一节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青岛福生食品有限公司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五莲山孚华盈食品有限公司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烟台日东食品有限公司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厦门市如意集团有限公司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莱阳顺和食品有限公司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莱阳市万丰食品有限公司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郯城金桥食品有限公司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东海（南通）泠冻食品有限公司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连云港来福如意食品有限公司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2025-2031年中国蔬菜制品行业投资分析</w:t>
      </w:r>
      <w:r>
        <w:rPr>
          <w:rFonts w:hint="eastAsia"/>
        </w:rPr>
        <w:br/>
      </w:r>
      <w:r>
        <w:rPr>
          <w:rFonts w:hint="eastAsia"/>
        </w:rPr>
        <w:t>　　第一节 蔬菜制品投资环境</w:t>
      </w:r>
      <w:r>
        <w:rPr>
          <w:rFonts w:hint="eastAsia"/>
        </w:rPr>
        <w:br/>
      </w:r>
      <w:r>
        <w:rPr>
          <w:rFonts w:hint="eastAsia"/>
        </w:rPr>
        <w:t>　　第二节 蔬菜制品投资机遇</w:t>
      </w:r>
      <w:r>
        <w:rPr>
          <w:rFonts w:hint="eastAsia"/>
        </w:rPr>
        <w:br/>
      </w:r>
      <w:r>
        <w:rPr>
          <w:rFonts w:hint="eastAsia"/>
        </w:rPr>
        <w:t>　　第三节 蔬菜制品投资风险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蔬菜制品投资前景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蔬菜制品行业品牌经营分析及策略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蔬菜制品行业市场品牌SWOT分析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蔬菜制品行业的品牌风险分析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蔬菜制品行业市场品牌建设及策略建议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2025-2031年中国蔬菜制品行业前景分析及对策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2025-2031年中国蔬菜制品行业发展前景分析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一、蔬菜制品行业市场发展前景分析 二、蔬菜制品行业市场蕴藏的商机分析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三、蔬菜制品行业整体规划解读</w:t>
      </w:r>
      <w:r>
        <w:rPr>
          <w:rFonts w:hint="eastAsia"/>
        </w:rPr>
        <w:br/>
      </w:r>
      <w:r>
        <w:rPr>
          <w:rFonts w:hint="eastAsia"/>
        </w:rPr>
        <w:t>　　第二节 中⋅智⋅林⋅：蔬菜制品行业发展对策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b418d1e5e4f80" w:history="1">
        <w:r>
          <w:rPr>
            <w:rStyle w:val="Hyperlink"/>
          </w:rPr>
          <w:t>2025-2031年中国蔬菜制品行业发展深度调研与未来趋势预测报告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b418d1e5e4f80" w:history="1">
        <w:r>
          <w:rPr>
            <w:rStyle w:val="Hyperlink"/>
          </w:rPr>
          <w:t>https://www.20087.com/8/16/ShuCaiZhiPinFaZhanQuShi.html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热点：蔬菜共有多少种、蔬菜制品有哪4类、蔬菜制品审查细则、蔬菜制品生产许可证审查细则、什么是蔬菜、蔬菜制品有哪些类、蔬菜制品有哪几类、蔬菜制品生产许可证审查细则2020、地上茎蔬菜有哪些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2dd45439447b7" w:history="1">
      <w:r>
        <w:rPr>
          <w:rStyle w:val="Hyperlink"/>
        </w:rPr>
        <w:t>2025-2031年中国蔬菜制品行业发展深度调研与未来趋势预测报告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CaiZhiPinFaZhanQuShi.html" TargetMode="External" Id="R0c1b418d1e5e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CaiZhiPinFaZhanQuShi.html" TargetMode="External" Id="Rf2c2dd454394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2025-03-22T03:47:00Z</dcterms:created>
  <dcterms:modified xsi:type="dcterms:W3CDTF">2025-03-22T04:47:00Z</dcterms:modified>
  <dc:subject>2025-2031年中国蔬菜制品行业发展深度调研与未来趋势预测报告</dc:subject>
  <dc:title>2025-2031年中国蔬菜制品行业发展深度调研与未来趋势预测报告</dc:title>
  <cp:keywords>2025-2031年中国蔬菜制品行业发展深度调研与未来趋势预测报告</cp:keywords>
  <dc:description>2025-2031年中国蔬菜制品行业发展深度调研与未来趋势预测报告</dc:description>
</cp:coreProperties>
</file>