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69fc564a54fb6" w:history="1">
              <w:r>
                <w:rPr>
                  <w:rStyle w:val="Hyperlink"/>
                </w:rPr>
                <w:t>2025-2031年中国粮食流通发展现状分析与市场前景预测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69fc564a54fb6" w:history="1">
              <w:r>
                <w:rPr>
                  <w:rStyle w:val="Hyperlink"/>
                </w:rPr>
                <w:t>2025-2031年中国粮食流通发展现状分析与市场前景预测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69fc564a54fb6" w:history="1">
                <w:r>
                  <w:rPr>
                    <w:rStyle w:val="Hyperlink"/>
                  </w:rPr>
                  <w:t>https://www.20087.com/1/92/LiangShiLiuTongShiChangQianJing.html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流通是连接农业生产与消费市场的关键环节，涵盖粮食收购、储存、运输、加工、销售等多个环节，是保障国家粮食安全、稳定市场供应的重要基础。目前，我国粮食流通体系已初步建立较为完善的市场机制，国有粮食企业、加工企业、批发市场、电商平台等多元主体共同参与，形成了较为稳定的流通网络。随着粮食收储制度改革的推进，市场化收购比重逐步提升，粮食价格机制更加灵活。然而，流通环节仍存在链条长、效率低、信息不对称、仓储设施老化、物流成本高等问题，影响粮食流通的效率与质量。此外，部分区域基础设施薄弱，冷链、烘干、质检等配套体系不健全，制约了粮食流通现代化水平的提升。</w:t>
      </w:r>
      <w:r>
        <w:rPr>
          <w:rFonts w:hint="eastAsia"/>
        </w:rPr>
        <w:br/>
      </w:r>
      <w:r>
        <w:rPr>
          <w:rFonts w:hint="eastAsia"/>
        </w:rPr>
        <w:t>　　未来，粮食流通将加快向数字化、集约化、绿色化方向发展，推动构建高效、安全、可持续的现代粮食流通体系。随着“互联网+粮食”模式的推广，大数据、区块链、物联网等技术将在粮食流通中广泛应用，实现粮食从田间到餐桌的全流程追溯与智能调度，提升流通效率与监管能力。同时，国家将加大对粮食仓储、物流、加工等基础设施的投资力度，推动老旧粮库智能化改造，提升储粮安全与物流效率。绿色储粮、节能烘干、低碳运输等技术将逐步普及，助力粮食流通行业实现碳达峰、碳中和目标。此外，粮食流通与金融、保险、期货等产业的融合将不断加深，推动形成以供应链为核心的现代农业服务体系，提升粮食产业的整体竞争力与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69fc564a54fb6" w:history="1">
        <w:r>
          <w:rPr>
            <w:rStyle w:val="Hyperlink"/>
          </w:rPr>
          <w:t>2025-2031年中国粮食流通发展现状分析与市场前景预测</w:t>
        </w:r>
      </w:hyperlink>
      <w:r>
        <w:rPr>
          <w:rFonts w:hint="eastAsia"/>
        </w:rPr>
        <w:t>》基于权威数据和调研资料，采用定量与定性相结合的方法，系统分析了粮食流通行业的现状和未来趋势。通过对行业的长期跟踪研究，报告提供了清晰的市场分析和趋势预测，帮助投资者更好地理解行业投资价值。同时，结合粮食流通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粮食流通产业概述</w:t>
      </w:r>
      <w:r>
        <w:rPr>
          <w:rFonts w:hint="eastAsia"/>
        </w:rPr>
        <w:br/>
      </w:r>
      <w:r>
        <w:rPr>
          <w:rFonts w:hint="eastAsia"/>
        </w:rPr>
        <w:t>　　第一节 粮食流通定义与分类</w:t>
      </w:r>
      <w:r>
        <w:rPr>
          <w:rFonts w:hint="eastAsia"/>
        </w:rPr>
        <w:br/>
      </w:r>
      <w:r>
        <w:rPr>
          <w:rFonts w:hint="eastAsia"/>
        </w:rPr>
        <w:t>　　第二节 粮食流通产业链结构及关键环节剖析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粮食流通商业模式与盈利模式解析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粮食流通经济指标与行业评估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全球粮食流通市场发展综述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2019-2024年全球粮食流通市场规模及增长趋势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主要国家与地区粮食流通市场对比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2025-2031年全球粮食流通行业发展趋势与前景预测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国际粮食流通市场发展趋势及对我国启示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二、对我国粮食流通市场的借鉴意义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中国粮食流通行业市场规模分析与预测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粮食流通市场的总体规模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一、2019-2024年粮食流通市场规模变化及趋势分析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二、2025年粮食流通行业市场规模特点</w:t>
      </w:r>
      <w:r>
        <w:rPr>
          <w:rFonts w:hint="eastAsia"/>
        </w:rPr>
        <w:br/>
      </w:r>
      <w:r>
        <w:rPr>
          <w:rFonts w:hint="eastAsia"/>
        </w:rPr>
        <w:t>　　第二节 粮食流通市场规模的构成</w:t>
      </w:r>
      <w:r>
        <w:rPr>
          <w:rFonts w:hint="eastAsia"/>
        </w:rPr>
        <w:br/>
      </w:r>
      <w:r>
        <w:rPr>
          <w:rFonts w:hint="eastAsia"/>
        </w:rPr>
        <w:t>　　　　一、粮食流通客户群体特征与偏好分析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二、不同类型粮食流通市场规模分布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三、各地区粮食流通市场规模差异与特点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粮食流通市场规模的预测与展望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一、未来几年粮食流通市场规模增长预测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2019-2024年中国粮食流通行业总体发展与财务状况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2019-2024年粮食流通行业规模情况</w:t>
      </w:r>
      <w:r>
        <w:rPr>
          <w:rFonts w:hint="eastAsia"/>
        </w:rPr>
        <w:br/>
      </w:r>
      <w:r>
        <w:rPr>
          <w:rFonts w:hint="eastAsia"/>
        </w:rPr>
        <w:t>　　　　一、粮食流通行业企业数量规模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二、粮食流通行业从业人员规模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三、粮食流通行业市场敏感性分析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2019-2024年粮食流通行业财务能力分析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一、粮食流通行业盈利能力</w:t>
      </w:r>
      <w:r>
        <w:rPr>
          <w:rFonts w:hint="eastAsia"/>
        </w:rPr>
        <w:br/>
      </w:r>
      <w:r>
        <w:rPr>
          <w:rFonts w:hint="eastAsia"/>
        </w:rPr>
        <w:t>　　　　二、粮食流通行业偿债能力</w:t>
      </w:r>
      <w:r>
        <w:rPr>
          <w:rFonts w:hint="eastAsia"/>
        </w:rPr>
        <w:br/>
      </w:r>
      <w:r>
        <w:rPr>
          <w:rFonts w:hint="eastAsia"/>
        </w:rPr>
        <w:t>　　　　三、粮食流通行业营运能力</w:t>
      </w:r>
      <w:r>
        <w:rPr>
          <w:rFonts w:hint="eastAsia"/>
        </w:rPr>
        <w:br/>
      </w:r>
      <w:r>
        <w:rPr>
          <w:rFonts w:hint="eastAsia"/>
        </w:rPr>
        <w:t>　　　　四、粮食流通行业发展能力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中国粮食流通行业细分市场调研与机会挖掘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粮食流通细分市场（一）市场调研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粮食流通细分市场（二）市场调研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中国粮食流通行业区域市场调研分析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2019-2024年中国粮食流通行业重点区域调研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一、重点地区（一）粮食流通市场规模与特点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二、重点地区（二）粮食流通市场规模及特点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三、重点地区（三）粮食流通市场规模及特点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四、重点地区（四）粮食流通市场规模及特点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不同区域粮食流通市场的对比与启示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二、粮食流通市场拓展策略与建议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中国粮食流通行业的营销渠道与客户分析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粮食流通行业渠道分析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二、各类渠道对粮食流通行业的影响</w:t>
      </w:r>
      <w:r>
        <w:rPr>
          <w:rFonts w:hint="eastAsia"/>
        </w:rPr>
        <w:br/>
      </w:r>
      <w:r>
        <w:rPr>
          <w:rFonts w:hint="eastAsia"/>
        </w:rPr>
        <w:t>　　　　三、主要粮食流通企业渠道策略研究</w:t>
      </w:r>
      <w:r>
        <w:rPr>
          <w:rFonts w:hint="eastAsia"/>
        </w:rPr>
        <w:br/>
      </w:r>
      <w:r>
        <w:rPr>
          <w:rFonts w:hint="eastAsia"/>
        </w:rPr>
        <w:t>　　第二节 粮食流通行业客户分析与定位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中国粮食流通行业竞争格局及策略选择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粮食流通行业总体市场竞争状况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二、粮食流通企业竞争格局与集中度评估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三、粮食流通行业SWOT分析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粮食流通行业重点企业调研分析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粮食流通企业发展策略分析</w:t>
      </w:r>
      <w:r>
        <w:rPr>
          <w:rFonts w:hint="eastAsia"/>
        </w:rPr>
        <w:br/>
      </w:r>
      <w:r>
        <w:rPr>
          <w:rFonts w:hint="eastAsia"/>
        </w:rPr>
        <w:t>　　第一节 粮食流通市场与销售策略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粮食流通品牌战略思考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二、粮食流通行业主管部门、监管体制及相关政策法规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3、粮食流通行业的主要法律、法规和政策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4、2025年粮食流通行业法律法规和政策对行业的影响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二、粮食流通消费者需求分析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一、粮食流通技术的应用与创新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二、粮食流通行业发展的技术趋势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2025-2031年粮食流通行业展趋势预测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2025-2031年粮食流通市场发展前景分析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一、粮食流通市场发展潜力</w:t>
      </w:r>
      <w:r>
        <w:rPr>
          <w:rFonts w:hint="eastAsia"/>
        </w:rPr>
        <w:br/>
      </w:r>
      <w:r>
        <w:rPr>
          <w:rFonts w:hint="eastAsia"/>
        </w:rPr>
        <w:t>　　　　二、粮食流通市场前景分析</w:t>
      </w:r>
      <w:r>
        <w:rPr>
          <w:rFonts w:hint="eastAsia"/>
        </w:rPr>
        <w:br/>
      </w:r>
      <w:r>
        <w:rPr>
          <w:rFonts w:hint="eastAsia"/>
        </w:rPr>
        <w:t>　　　　三、粮食流通细分行业发展前景分析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2025-2031年粮食流通发展趋势预测</w:t>
      </w:r>
      <w:r>
        <w:rPr>
          <w:rFonts w:hint="eastAsia"/>
        </w:rPr>
        <w:br/>
      </w:r>
      <w:r>
        <w:rPr>
          <w:rFonts w:hint="eastAsia"/>
        </w:rPr>
        <w:t>　　　　一、粮食流通发展趋势预测</w:t>
      </w:r>
      <w:r>
        <w:rPr>
          <w:rFonts w:hint="eastAsia"/>
        </w:rPr>
        <w:br/>
      </w:r>
      <w:r>
        <w:rPr>
          <w:rFonts w:hint="eastAsia"/>
        </w:rPr>
        <w:t>　　　　二、粮食流通市场规模预测</w:t>
      </w:r>
      <w:r>
        <w:rPr>
          <w:rFonts w:hint="eastAsia"/>
        </w:rPr>
        <w:br/>
      </w:r>
      <w:r>
        <w:rPr>
          <w:rFonts w:hint="eastAsia"/>
        </w:rPr>
        <w:t>　　　　三、粮食流通细分市场发展趋势预测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未来粮食流通行业挑战与机遇探讨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一、粮食流通行业挑战</w:t>
      </w:r>
      <w:r>
        <w:rPr>
          <w:rFonts w:hint="eastAsia"/>
        </w:rPr>
        <w:br/>
      </w:r>
      <w:r>
        <w:rPr>
          <w:rFonts w:hint="eastAsia"/>
        </w:rPr>
        <w:t>　　　　二、粮食流通行业机遇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粮食流通行业研究结论及建议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对粮食流通行业发展的建议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[中:智林:]对粮食流通企业和投资者的建议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粮食流通介绍</w:t>
      </w:r>
      <w:r>
        <w:rPr>
          <w:rFonts w:hint="eastAsia"/>
        </w:rPr>
        <w:br/>
      </w:r>
      <w:r>
        <w:rPr>
          <w:rFonts w:hint="eastAsia"/>
        </w:rPr>
        <w:t>　　图表 粮食流通图片</w:t>
      </w:r>
      <w:r>
        <w:rPr>
          <w:rFonts w:hint="eastAsia"/>
        </w:rPr>
        <w:br/>
      </w:r>
      <w:r>
        <w:rPr>
          <w:rFonts w:hint="eastAsia"/>
        </w:rPr>
        <w:t>　　图表 粮食流通产业链分析</w:t>
      </w:r>
      <w:r>
        <w:rPr>
          <w:rFonts w:hint="eastAsia"/>
        </w:rPr>
        <w:br/>
      </w:r>
      <w:r>
        <w:rPr>
          <w:rFonts w:hint="eastAsia"/>
        </w:rPr>
        <w:t>　　图表 粮食流通主要特点</w:t>
      </w:r>
      <w:r>
        <w:rPr>
          <w:rFonts w:hint="eastAsia"/>
        </w:rPr>
        <w:br/>
      </w:r>
      <w:r>
        <w:rPr>
          <w:rFonts w:hint="eastAsia"/>
        </w:rPr>
        <w:t>　　图表 粮食流通政策分析</w:t>
      </w:r>
      <w:r>
        <w:rPr>
          <w:rFonts w:hint="eastAsia"/>
        </w:rPr>
        <w:br/>
      </w:r>
      <w:r>
        <w:rPr>
          <w:rFonts w:hint="eastAsia"/>
        </w:rPr>
        <w:t>　　图表 粮食流通标准 技术</w:t>
      </w:r>
      <w:r>
        <w:rPr>
          <w:rFonts w:hint="eastAsia"/>
        </w:rPr>
        <w:br/>
      </w:r>
      <w:r>
        <w:rPr>
          <w:rFonts w:hint="eastAsia"/>
        </w:rPr>
        <w:t>　　图表 粮食流通最新消息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2019-2024年粮食流通行业市场容量统计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粮食流通价格走势</w:t>
      </w:r>
      <w:r>
        <w:rPr>
          <w:rFonts w:hint="eastAsia"/>
        </w:rPr>
        <w:br/>
      </w:r>
      <w:r>
        <w:rPr>
          <w:rFonts w:hint="eastAsia"/>
        </w:rPr>
        <w:t>　　图表 2024年粮食流通成本和利润分析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2024年中国粮食流通行业竞争力分析</w:t>
      </w:r>
      <w:r>
        <w:rPr>
          <w:rFonts w:hint="eastAsia"/>
        </w:rPr>
        <w:br/>
      </w:r>
      <w:r>
        <w:rPr>
          <w:rFonts w:hint="eastAsia"/>
        </w:rPr>
        <w:t>　　图表 粮食流通优势</w:t>
      </w:r>
      <w:r>
        <w:rPr>
          <w:rFonts w:hint="eastAsia"/>
        </w:rPr>
        <w:br/>
      </w:r>
      <w:r>
        <w:rPr>
          <w:rFonts w:hint="eastAsia"/>
        </w:rPr>
        <w:t>　　图表 粮食流通劣势</w:t>
      </w:r>
      <w:r>
        <w:rPr>
          <w:rFonts w:hint="eastAsia"/>
        </w:rPr>
        <w:br/>
      </w:r>
      <w:r>
        <w:rPr>
          <w:rFonts w:hint="eastAsia"/>
        </w:rPr>
        <w:t>　　图表 粮食流通机会</w:t>
      </w:r>
      <w:r>
        <w:rPr>
          <w:rFonts w:hint="eastAsia"/>
        </w:rPr>
        <w:br/>
      </w:r>
      <w:r>
        <w:rPr>
          <w:rFonts w:hint="eastAsia"/>
        </w:rPr>
        <w:t>　　图表 粮食流通威胁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粮食流通品牌分析</w:t>
      </w:r>
      <w:r>
        <w:rPr>
          <w:rFonts w:hint="eastAsia"/>
        </w:rPr>
        <w:br/>
      </w:r>
      <w:r>
        <w:rPr>
          <w:rFonts w:hint="eastAsia"/>
        </w:rPr>
        <w:t>　　图表 粮食流通企业（一）概述</w:t>
      </w:r>
      <w:r>
        <w:rPr>
          <w:rFonts w:hint="eastAsia"/>
        </w:rPr>
        <w:br/>
      </w:r>
      <w:r>
        <w:rPr>
          <w:rFonts w:hint="eastAsia"/>
        </w:rPr>
        <w:t>　　图表 企业粮食流通业务分析</w:t>
      </w:r>
      <w:r>
        <w:rPr>
          <w:rFonts w:hint="eastAsia"/>
        </w:rPr>
        <w:br/>
      </w:r>
      <w:r>
        <w:rPr>
          <w:rFonts w:hint="eastAsia"/>
        </w:rPr>
        <w:t>　　图表 粮食流通企业（一）经营情况分析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粮食流通企业（二）简介</w:t>
      </w:r>
      <w:r>
        <w:rPr>
          <w:rFonts w:hint="eastAsia"/>
        </w:rPr>
        <w:br/>
      </w:r>
      <w:r>
        <w:rPr>
          <w:rFonts w:hint="eastAsia"/>
        </w:rPr>
        <w:t>　　图表 企业粮食流通业务</w:t>
      </w:r>
      <w:r>
        <w:rPr>
          <w:rFonts w:hint="eastAsia"/>
        </w:rPr>
        <w:br/>
      </w:r>
      <w:r>
        <w:rPr>
          <w:rFonts w:hint="eastAsia"/>
        </w:rPr>
        <w:t>　　图表 粮食流通企业（二）经营情况分析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粮食流通企业（三）概况</w:t>
      </w:r>
      <w:r>
        <w:rPr>
          <w:rFonts w:hint="eastAsia"/>
        </w:rPr>
        <w:br/>
      </w:r>
      <w:r>
        <w:rPr>
          <w:rFonts w:hint="eastAsia"/>
        </w:rPr>
        <w:t>　　图表 企业粮食流通业务情况</w:t>
      </w:r>
      <w:r>
        <w:rPr>
          <w:rFonts w:hint="eastAsia"/>
        </w:rPr>
        <w:br/>
      </w:r>
      <w:r>
        <w:rPr>
          <w:rFonts w:hint="eastAsia"/>
        </w:rPr>
        <w:t>　　图表 粮食流通企业（三）经营情况分析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粮食流通发展有利因素分析</w:t>
      </w:r>
      <w:r>
        <w:rPr>
          <w:rFonts w:hint="eastAsia"/>
        </w:rPr>
        <w:br/>
      </w:r>
      <w:r>
        <w:rPr>
          <w:rFonts w:hint="eastAsia"/>
        </w:rPr>
        <w:t>　　图表 粮食流通发展不利因素分析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进入粮食流通行业壁垒</w:t>
      </w:r>
      <w:r>
        <w:rPr>
          <w:rFonts w:hint="eastAsia"/>
        </w:rPr>
        <w:br/>
      </w:r>
      <w:r>
        <w:rPr>
          <w:rFonts w:hint="eastAsia"/>
        </w:rPr>
        <w:t>　　图表 2025-2031年中国粮食流通行业市场容量预测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2025-2031年中国粮食流通行业风险研究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2025-2031年中国粮食流通行业发展趋势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69fc564a54fb6" w:history="1">
        <w:r>
          <w:rPr>
            <w:rStyle w:val="Hyperlink"/>
          </w:rPr>
          <w:t>2025-2031年中国粮食流通发展现状分析与市场前景预测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69fc564a54fb6" w:history="1">
        <w:r>
          <w:rPr>
            <w:rStyle w:val="Hyperlink"/>
          </w:rPr>
          <w:t>https://www.20087.com/1/92/LiangShiLiuTongShiChangQianJing.html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热点：买卖粮食犯法吗、落实粮食储备、70年代各地粮食定量标准、卖粮食、粮食收购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8010cb7d94f80" w:history="1">
      <w:r>
        <w:rPr>
          <w:rStyle w:val="Hyperlink"/>
        </w:rPr>
        <w:t>2025-2031年中国粮食流通发展现状分析与市场前景预测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iangShiLiuTongShiChangQianJing.html" TargetMode="External" Id="R00e69fc564a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iangShiLiuTongShiChangQianJing.html" TargetMode="External" Id="R80f8010cb7d9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2025-07-24T01:27:31Z</dcterms:created>
  <dcterms:modified xsi:type="dcterms:W3CDTF">2025-07-24T02:27:31Z</dcterms:modified>
  <dc:subject>2025-2031年中国粮食流通发展现状分析与市场前景预测</dc:subject>
  <dc:title>2025-2031年中国粮食流通发展现状分析与市场前景预测</dc:title>
  <cp:keywords>2025-2031年中国粮食流通发展现状分析与市场前景预测</cp:keywords>
  <dc:description>2025-2031年中国粮食流通发展现状分析与市场前景预测</dc:description>
</cp:coreProperties>
</file>