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ad4de9d44900" w:history="1">
              <w:r>
                <w:rPr>
                  <w:rStyle w:val="Hyperlink"/>
                </w:rPr>
                <w:t>2025-2031年中国食品生物技术应用市场现状调研分析及发展趋势报告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ad4de9d44900" w:history="1">
              <w:r>
                <w:rPr>
                  <w:rStyle w:val="Hyperlink"/>
                </w:rPr>
                <w:t>2025-2031年中国食品生物技术应用市场现状调研分析及发展趋势报告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ad4de9d44900" w:history="1">
                <w:r>
                  <w:rPr>
                    <w:rStyle w:val="Hyperlink"/>
                  </w:rPr>
                  <w:t>https://www.20087.com/M_ShiPinYinLiao/70/ShiPinShengWuJiShuYingYongWeiLaiFaZhanQuShiYuCe.html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是现代食品工业的重要组成部分，涵盖了微生物发酵、酶工程、基因工程技术等多个方面。近年来，随着消费者对食品安全和健康的关注增加，食品生物技术的应用范围不断扩大。目前，食品生物技术正朝着提高食品营养价值、延长保质期以及改善口感方向发展。此外，随着对可持续发展的追求，食品生物技术还在积极探索减少食品浪费的方法。</w:t>
      </w:r>
      <w:r>
        <w:rPr>
          <w:rFonts w:hint="eastAsia"/>
        </w:rPr>
        <w:br/>
      </w:r>
      <w:r>
        <w:rPr>
          <w:rFonts w:hint="eastAsia"/>
        </w:rPr>
        <w:t>　　未来食品生物技术的应用将更加注重技术创新和消费者需求。一方面，随着基因编辑技术的进步，食品生物技术将能够培育出更多具有特殊营养成分或抗逆性的作物品种，满足消费者对健康食品的需求。另一方面，随着微生物组学的研究深入，食品生物技术将更加注重利用有益微生物改善肠道健康，开发功能性食品。此外，随着消费者对食品来源透明度的要求提高，食品生物技术还将致力于提高生产过程的透明度和可追溯性。</w:t>
      </w:r>
      <w:r>
        <w:rPr>
          <w:rFonts w:hint="eastAsia"/>
        </w:rPr>
        <w:br/>
      </w:r>
      <w:r>
        <w:rPr>
          <w:rFonts w:hint="eastAsia"/>
        </w:rPr>
        <w:t>　　《</w:t>
      </w:r>
      <w:hyperlink r:id="Rd672ad4de9d44900" w:history="1">
        <w:r>
          <w:rPr>
            <w:rStyle w:val="Hyperlink"/>
          </w:rPr>
          <w:t>2025-2031年中国食品生物技术应用市场现状调研分析及发展趋势报告</w:t>
        </w:r>
      </w:hyperlink>
      <w:r>
        <w:rPr>
          <w:rFonts w:hint="eastAsia"/>
        </w:rPr>
        <w:t>》基于多年行业研究积累，结合食品生物技术应用市场发展现状，依托行业权威数据资源和长期市场监测数据库，对食品生物技术应用市场规模、技术现状及未来方向进行了全面分析。报告梳理了食品生物技术应用行业竞争格局，重点评估了主要企业的市场表现及品牌影响力，并通过SWOT分析揭示了食品生物技术应用行业机遇与潜在风险。同时，报告对食品生物技术应用市场前景和发展趋势进行了科学预测，为投资者提供了投资价值判断和策略建议，助力把握食品生物技术应用行业的增长潜力与市场机会。</w:t>
      </w:r>
      <w:r>
        <w:rPr>
          <w:rFonts w:hint="eastAsia"/>
        </w:rPr>
        <w:br/>
      </w:r>
      <w:r>
        <w:rPr>
          <w:rFonts w:hint="eastAsia"/>
        </w:rPr>
        <w:br/>
      </w:r>
      <w:r>
        <w:rPr>
          <w:rFonts w:hint="eastAsia"/>
        </w:rPr>
        <w:t>第一章 2025年国内外食品加工行业运行新形势分析</w:t>
      </w:r>
      <w:r>
        <w:rPr>
          <w:rFonts w:hint="eastAsia"/>
        </w:rPr>
        <w:br/>
      </w:r>
      <w:r>
        <w:rPr>
          <w:rFonts w:hint="eastAsia"/>
        </w:rPr>
        <w:t>　　第一节 2025年世界食品市场行业运行综述</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2025年中国食品加工行业综述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第三节 近几年中国食品加工行业数据统计分析</w:t>
      </w:r>
      <w:r>
        <w:rPr>
          <w:rFonts w:hint="eastAsia"/>
        </w:rPr>
        <w:br/>
      </w:r>
      <w:r>
        <w:rPr>
          <w:rFonts w:hint="eastAsia"/>
        </w:rPr>
        <w:t>　　　　一、中国食品制造业相关经济数据分析</w:t>
      </w:r>
      <w:r>
        <w:rPr>
          <w:rFonts w:hint="eastAsia"/>
        </w:rPr>
        <w:br/>
      </w:r>
      <w:r>
        <w:rPr>
          <w:rFonts w:hint="eastAsia"/>
        </w:rPr>
        <w:t>　　　　二、中国食品制造业产量数据统计分析</w:t>
      </w:r>
      <w:r>
        <w:rPr>
          <w:rFonts w:hint="eastAsia"/>
        </w:rPr>
        <w:br/>
      </w:r>
      <w:r>
        <w:rPr>
          <w:rFonts w:hint="eastAsia"/>
        </w:rPr>
        <w:t>　　　　　　1、方便食品</w:t>
      </w:r>
      <w:r>
        <w:rPr>
          <w:rFonts w:hint="eastAsia"/>
        </w:rPr>
        <w:br/>
      </w:r>
      <w:r>
        <w:rPr>
          <w:rFonts w:hint="eastAsia"/>
        </w:rPr>
        <w:t>　　　　　　2、成品糖</w:t>
      </w:r>
      <w:r>
        <w:rPr>
          <w:rFonts w:hint="eastAsia"/>
        </w:rPr>
        <w:br/>
      </w:r>
      <w:r>
        <w:rPr>
          <w:rFonts w:hint="eastAsia"/>
        </w:rPr>
        <w:t>　　　　　　3、液体乳</w:t>
      </w:r>
      <w:r>
        <w:rPr>
          <w:rFonts w:hint="eastAsia"/>
        </w:rPr>
        <w:br/>
      </w:r>
      <w:r>
        <w:rPr>
          <w:rFonts w:hint="eastAsia"/>
        </w:rPr>
        <w:br/>
      </w:r>
      <w:r>
        <w:rPr>
          <w:rFonts w:hint="eastAsia"/>
        </w:rPr>
        <w:t>第二章 2025年中国食品安全问题分析</w:t>
      </w:r>
      <w:r>
        <w:rPr>
          <w:rFonts w:hint="eastAsia"/>
        </w:rPr>
        <w:br/>
      </w:r>
      <w:r>
        <w:rPr>
          <w:rFonts w:hint="eastAsia"/>
        </w:rPr>
        <w:t>　　第一节 2025年中国食品安全的综述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2025年中国食品安全现状分析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2025年中国解决食品安全问题的对策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2025年中国食品安全体系的构建</w:t>
      </w:r>
      <w:r>
        <w:rPr>
          <w:rFonts w:hint="eastAsia"/>
        </w:rPr>
        <w:br/>
      </w:r>
      <w:r>
        <w:rPr>
          <w:rFonts w:hint="eastAsia"/>
        </w:rPr>
        <w:t>　　　　一、《食品安全法》的出台</w:t>
      </w:r>
      <w:r>
        <w:rPr>
          <w:rFonts w:hint="eastAsia"/>
        </w:rPr>
        <w:br/>
      </w:r>
      <w:r>
        <w:rPr>
          <w:rFonts w:hint="eastAsia"/>
        </w:rPr>
        <w:t>　　　　二、我国食品安全管制体系现状分析</w:t>
      </w:r>
      <w:r>
        <w:rPr>
          <w:rFonts w:hint="eastAsia"/>
        </w:rPr>
        <w:br/>
      </w:r>
      <w:r>
        <w:rPr>
          <w:rFonts w:hint="eastAsia"/>
        </w:rPr>
        <w:t>　　　　三、建立完善的食品安全风险分析制度</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br/>
      </w:r>
      <w:r>
        <w:rPr>
          <w:rFonts w:hint="eastAsia"/>
        </w:rPr>
        <w:t>第三章 2025年中国食品加工业运行环境解析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二、中国食品工业占GDP比重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2025年中国食品加工业市场政策环境分析</w:t>
      </w:r>
      <w:r>
        <w:rPr>
          <w:rFonts w:hint="eastAsia"/>
        </w:rPr>
        <w:br/>
      </w:r>
      <w:r>
        <w:rPr>
          <w:rFonts w:hint="eastAsia"/>
        </w:rPr>
        <w:t>　　　　一、七大措施搞活流通扩大消费政策解析</w:t>
      </w:r>
      <w:r>
        <w:rPr>
          <w:rFonts w:hint="eastAsia"/>
        </w:rPr>
        <w:br/>
      </w:r>
      <w:r>
        <w:rPr>
          <w:rFonts w:hint="eastAsia"/>
        </w:rPr>
        <w:t>　　　　二、基因工程安全管理办法</w:t>
      </w:r>
      <w:r>
        <w:rPr>
          <w:rFonts w:hint="eastAsia"/>
        </w:rPr>
        <w:br/>
      </w:r>
      <w:r>
        <w:rPr>
          <w:rFonts w:hint="eastAsia"/>
        </w:rPr>
        <w:t>　　　　三、农业生物基因工程安全管理实施办法</w:t>
      </w:r>
      <w:r>
        <w:rPr>
          <w:rFonts w:hint="eastAsia"/>
        </w:rPr>
        <w:br/>
      </w:r>
      <w:r>
        <w:rPr>
          <w:rFonts w:hint="eastAsia"/>
        </w:rPr>
        <w:t>　　　　四、现代生物技术食品的风险分析原则</w:t>
      </w:r>
      <w:r>
        <w:rPr>
          <w:rFonts w:hint="eastAsia"/>
        </w:rPr>
        <w:br/>
      </w:r>
      <w:r>
        <w:rPr>
          <w:rFonts w:hint="eastAsia"/>
        </w:rPr>
        <w:t>　　第三节 2025年中国食品加工业技术环境分析</w:t>
      </w:r>
      <w:r>
        <w:rPr>
          <w:rFonts w:hint="eastAsia"/>
        </w:rPr>
        <w:br/>
      </w:r>
      <w:r>
        <w:rPr>
          <w:rFonts w:hint="eastAsia"/>
        </w:rPr>
        <w:t>　　第四节 2025年中国食品加工业社会环境分析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第四章 2025年中国食品生物技术新进展探析</w:t>
      </w:r>
      <w:r>
        <w:rPr>
          <w:rFonts w:hint="eastAsia"/>
        </w:rPr>
        <w:br/>
      </w:r>
      <w:r>
        <w:rPr>
          <w:rFonts w:hint="eastAsia"/>
        </w:rPr>
        <w:t>　　第一节 2025年中国生物技术研究概况</w:t>
      </w:r>
      <w:r>
        <w:rPr>
          <w:rFonts w:hint="eastAsia"/>
        </w:rPr>
        <w:br/>
      </w:r>
      <w:r>
        <w:rPr>
          <w:rFonts w:hint="eastAsia"/>
        </w:rPr>
        <w:t>　　　　一、中国政府高度重视生物技术创新和发展</w:t>
      </w:r>
      <w:r>
        <w:rPr>
          <w:rFonts w:hint="eastAsia"/>
        </w:rPr>
        <w:br/>
      </w:r>
      <w:r>
        <w:rPr>
          <w:rFonts w:hint="eastAsia"/>
        </w:rPr>
        <w:t>　　　　二、中国生物技术产业化进一步提速</w:t>
      </w:r>
      <w:r>
        <w:rPr>
          <w:rFonts w:hint="eastAsia"/>
        </w:rPr>
        <w:br/>
      </w:r>
      <w:r>
        <w:rPr>
          <w:rFonts w:hint="eastAsia"/>
        </w:rPr>
        <w:t>　　　　三、生物技术将成为支柱产业</w:t>
      </w:r>
      <w:r>
        <w:rPr>
          <w:rFonts w:hint="eastAsia"/>
        </w:rPr>
        <w:br/>
      </w:r>
      <w:r>
        <w:rPr>
          <w:rFonts w:hint="eastAsia"/>
        </w:rPr>
        <w:t>　　　　四、中国生物技术和产业进入快速增长期</w:t>
      </w:r>
      <w:r>
        <w:rPr>
          <w:rFonts w:hint="eastAsia"/>
        </w:rPr>
        <w:br/>
      </w:r>
      <w:r>
        <w:rPr>
          <w:rFonts w:hint="eastAsia"/>
        </w:rPr>
        <w:t>　　　　五、中国生物技术领域专利保护分析</w:t>
      </w:r>
      <w:r>
        <w:rPr>
          <w:rFonts w:hint="eastAsia"/>
        </w:rPr>
        <w:br/>
      </w:r>
      <w:r>
        <w:rPr>
          <w:rFonts w:hint="eastAsia"/>
        </w:rPr>
        <w:t>　　　　六、中国生物技术在国际中的地位及对比分析</w:t>
      </w:r>
      <w:r>
        <w:rPr>
          <w:rFonts w:hint="eastAsia"/>
        </w:rPr>
        <w:br/>
      </w:r>
      <w:r>
        <w:rPr>
          <w:rFonts w:hint="eastAsia"/>
        </w:rPr>
        <w:t>　　　　七、中外生物科技发展合作状况分析</w:t>
      </w:r>
      <w:r>
        <w:rPr>
          <w:rFonts w:hint="eastAsia"/>
        </w:rPr>
        <w:br/>
      </w:r>
      <w:r>
        <w:rPr>
          <w:rFonts w:hint="eastAsia"/>
        </w:rPr>
        <w:t>　　第二节 2025年中国食品生物技术运行态势分析</w:t>
      </w:r>
      <w:r>
        <w:rPr>
          <w:rFonts w:hint="eastAsia"/>
        </w:rPr>
        <w:br/>
      </w:r>
      <w:r>
        <w:rPr>
          <w:rFonts w:hint="eastAsia"/>
        </w:rPr>
        <w:t>　　　　一、生物技术的发展历程演进</w:t>
      </w:r>
      <w:r>
        <w:rPr>
          <w:rFonts w:hint="eastAsia"/>
        </w:rPr>
        <w:br/>
      </w:r>
      <w:r>
        <w:rPr>
          <w:rFonts w:hint="eastAsia"/>
        </w:rPr>
        <w:t>　　　　二、食品工业中的生物技术</w:t>
      </w:r>
      <w:r>
        <w:rPr>
          <w:rFonts w:hint="eastAsia"/>
        </w:rPr>
        <w:br/>
      </w:r>
      <w:r>
        <w:rPr>
          <w:rFonts w:hint="eastAsia"/>
        </w:rPr>
        <w:t>　　　　三、生物技术对食品工业发展的影响</w:t>
      </w:r>
      <w:r>
        <w:rPr>
          <w:rFonts w:hint="eastAsia"/>
        </w:rPr>
        <w:br/>
      </w:r>
      <w:r>
        <w:rPr>
          <w:rFonts w:hint="eastAsia"/>
        </w:rPr>
        <w:t>　　　　四、食品生物技术的研究方向</w:t>
      </w:r>
      <w:r>
        <w:rPr>
          <w:rFonts w:hint="eastAsia"/>
        </w:rPr>
        <w:br/>
      </w:r>
      <w:r>
        <w:rPr>
          <w:rFonts w:hint="eastAsia"/>
        </w:rPr>
        <w:t>　　　　五、现代生物技术在食品工业中的应用</w:t>
      </w:r>
      <w:r>
        <w:rPr>
          <w:rFonts w:hint="eastAsia"/>
        </w:rPr>
        <w:br/>
      </w:r>
      <w:r>
        <w:rPr>
          <w:rFonts w:hint="eastAsia"/>
        </w:rPr>
        <w:br/>
      </w:r>
      <w:r>
        <w:rPr>
          <w:rFonts w:hint="eastAsia"/>
        </w:rPr>
        <w:t>第五章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第六章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第七章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第八章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第九章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第十章 2025年中国食品加工业上市公司竞争力及关键性财务数据分析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中粮新疆屯河股份有限公司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2025-2031年中国生物技术业发展前景预测分析</w:t>
      </w:r>
      <w:r>
        <w:rPr>
          <w:rFonts w:hint="eastAsia"/>
        </w:rPr>
        <w:br/>
      </w:r>
      <w:r>
        <w:rPr>
          <w:rFonts w:hint="eastAsia"/>
        </w:rPr>
        <w:t>　　第一节 2025-2031年全球生物技术产业发展前景分析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2025-2031年中国生物科技产业规划前景分析</w:t>
      </w:r>
      <w:r>
        <w:rPr>
          <w:rFonts w:hint="eastAsia"/>
        </w:rPr>
        <w:br/>
      </w:r>
      <w:r>
        <w:rPr>
          <w:rFonts w:hint="eastAsia"/>
        </w:rPr>
        <w:t>　　　　一、生物技术产业化将成“十五五”科技规划重点</w:t>
      </w:r>
      <w:r>
        <w:rPr>
          <w:rFonts w:hint="eastAsia"/>
        </w:rPr>
        <w:br/>
      </w:r>
      <w:r>
        <w:rPr>
          <w:rFonts w:hint="eastAsia"/>
        </w:rPr>
        <w:t>　　　　二、中国生物技术五大领域潜力无限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第十二章 2025-2031年中国食品生物技术投资战略研究</w:t>
      </w:r>
      <w:r>
        <w:rPr>
          <w:rFonts w:hint="eastAsia"/>
        </w:rPr>
        <w:br/>
      </w:r>
      <w:r>
        <w:rPr>
          <w:rFonts w:hint="eastAsia"/>
        </w:rPr>
        <w:t>　　第一节 2025-2031年中国食品生物技术应用前景</w:t>
      </w:r>
      <w:r>
        <w:rPr>
          <w:rFonts w:hint="eastAsia"/>
        </w:rPr>
        <w:br/>
      </w:r>
      <w:r>
        <w:rPr>
          <w:rFonts w:hint="eastAsia"/>
        </w:rPr>
        <w:t>　　　　一、用现代生物技术改造食品包装及其前景展望</w:t>
      </w:r>
      <w:r>
        <w:rPr>
          <w:rFonts w:hint="eastAsia"/>
        </w:rPr>
        <w:br/>
      </w:r>
      <w:r>
        <w:rPr>
          <w:rFonts w:hint="eastAsia"/>
        </w:rPr>
        <w:t>　　　　二、现代生物技术在食品检验中的应用</w:t>
      </w:r>
      <w:r>
        <w:rPr>
          <w:rFonts w:hint="eastAsia"/>
        </w:rPr>
        <w:br/>
      </w:r>
      <w:r>
        <w:rPr>
          <w:rFonts w:hint="eastAsia"/>
        </w:rPr>
        <w:t>　　　　三、与产业链相关的投资机会分析</w:t>
      </w:r>
      <w:r>
        <w:rPr>
          <w:rFonts w:hint="eastAsia"/>
        </w:rPr>
        <w:br/>
      </w:r>
      <w:r>
        <w:rPr>
          <w:rFonts w:hint="eastAsia"/>
        </w:rPr>
        <w:t>　　第二节 2025-2031年中国食品生物技术投资机会及投资风险</w:t>
      </w:r>
      <w:r>
        <w:rPr>
          <w:rFonts w:hint="eastAsia"/>
        </w:rPr>
        <w:br/>
      </w:r>
      <w:r>
        <w:rPr>
          <w:rFonts w:hint="eastAsia"/>
        </w:rPr>
        <w:t>　　　　一、技术风险</w:t>
      </w:r>
      <w:r>
        <w:rPr>
          <w:rFonts w:hint="eastAsia"/>
        </w:rPr>
        <w:br/>
      </w:r>
      <w:r>
        <w:rPr>
          <w:rFonts w:hint="eastAsia"/>
        </w:rPr>
        <w:t>　　　　二、金融风险</w:t>
      </w:r>
      <w:r>
        <w:rPr>
          <w:rFonts w:hint="eastAsia"/>
        </w:rPr>
        <w:br/>
      </w:r>
      <w:r>
        <w:rPr>
          <w:rFonts w:hint="eastAsia"/>
        </w:rPr>
        <w:t>　　　　三、食品安全风险</w:t>
      </w:r>
      <w:r>
        <w:rPr>
          <w:rFonts w:hint="eastAsia"/>
        </w:rPr>
        <w:br/>
      </w:r>
      <w:r>
        <w:rPr>
          <w:rFonts w:hint="eastAsia"/>
        </w:rPr>
        <w:t>　　　　四、其它风险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中粮新疆屯河股份有限公司主要经济指标走势图</w:t>
      </w:r>
      <w:r>
        <w:rPr>
          <w:rFonts w:hint="eastAsia"/>
        </w:rPr>
        <w:br/>
      </w:r>
      <w:r>
        <w:rPr>
          <w:rFonts w:hint="eastAsia"/>
        </w:rPr>
        <w:t>　　图表 中粮新疆屯河股份有限公司经营收入走势图</w:t>
      </w:r>
      <w:r>
        <w:rPr>
          <w:rFonts w:hint="eastAsia"/>
        </w:rPr>
        <w:br/>
      </w:r>
      <w:r>
        <w:rPr>
          <w:rFonts w:hint="eastAsia"/>
        </w:rPr>
        <w:t>　　图表 中粮新疆屯河股份有限公司盈利指标走势图</w:t>
      </w:r>
      <w:r>
        <w:rPr>
          <w:rFonts w:hint="eastAsia"/>
        </w:rPr>
        <w:br/>
      </w:r>
      <w:r>
        <w:rPr>
          <w:rFonts w:hint="eastAsia"/>
        </w:rPr>
        <w:t>　　图表 中粮新疆屯河股份有限公司负债情况图</w:t>
      </w:r>
      <w:r>
        <w:rPr>
          <w:rFonts w:hint="eastAsia"/>
        </w:rPr>
        <w:br/>
      </w:r>
      <w:r>
        <w:rPr>
          <w:rFonts w:hint="eastAsia"/>
        </w:rPr>
        <w:t>　　图表 中粮新疆屯河股份有限公司负债指标走势图</w:t>
      </w:r>
      <w:r>
        <w:rPr>
          <w:rFonts w:hint="eastAsia"/>
        </w:rPr>
        <w:br/>
      </w:r>
      <w:r>
        <w:rPr>
          <w:rFonts w:hint="eastAsia"/>
        </w:rPr>
        <w:t>　　图表 中粮新疆屯河股份有限公司运营能力指标走势图</w:t>
      </w:r>
      <w:r>
        <w:rPr>
          <w:rFonts w:hint="eastAsia"/>
        </w:rPr>
        <w:br/>
      </w:r>
      <w:r>
        <w:rPr>
          <w:rFonts w:hint="eastAsia"/>
        </w:rPr>
        <w:t>　　图表 中粮新疆屯河股份有限公司成长能力指标走势图</w:t>
      </w:r>
      <w:r>
        <w:rPr>
          <w:rFonts w:hint="eastAsia"/>
        </w:rPr>
        <w:br/>
      </w:r>
      <w:r>
        <w:rPr>
          <w:rFonts w:hint="eastAsia"/>
        </w:rPr>
        <w:t>　　图表 湖南金健米业股份有限公司主要经济指标走势图</w:t>
      </w:r>
      <w:r>
        <w:rPr>
          <w:rFonts w:hint="eastAsia"/>
        </w:rPr>
        <w:br/>
      </w:r>
      <w:r>
        <w:rPr>
          <w:rFonts w:hint="eastAsia"/>
        </w:rPr>
        <w:t>　　图表 湖南金健米业股份有限公司经营收入走势图</w:t>
      </w:r>
      <w:r>
        <w:rPr>
          <w:rFonts w:hint="eastAsia"/>
        </w:rPr>
        <w:br/>
      </w:r>
      <w:r>
        <w:rPr>
          <w:rFonts w:hint="eastAsia"/>
        </w:rPr>
        <w:t>　　图表 湖南金健米业股份有限公司盈利指标走势图</w:t>
      </w:r>
      <w:r>
        <w:rPr>
          <w:rFonts w:hint="eastAsia"/>
        </w:rPr>
        <w:br/>
      </w:r>
      <w:r>
        <w:rPr>
          <w:rFonts w:hint="eastAsia"/>
        </w:rPr>
        <w:t>　　图表 湖南金健米业股份有限公司负债情况图</w:t>
      </w:r>
      <w:r>
        <w:rPr>
          <w:rFonts w:hint="eastAsia"/>
        </w:rPr>
        <w:br/>
      </w:r>
      <w:r>
        <w:rPr>
          <w:rFonts w:hint="eastAsia"/>
        </w:rPr>
        <w:t>　　图表 湖南金健米业股份有限公司负债指标走势图</w:t>
      </w:r>
      <w:r>
        <w:rPr>
          <w:rFonts w:hint="eastAsia"/>
        </w:rPr>
        <w:br/>
      </w:r>
      <w:r>
        <w:rPr>
          <w:rFonts w:hint="eastAsia"/>
        </w:rPr>
        <w:t>　　图表 湖南金健米业股份有限公司运营能力指标走势图</w:t>
      </w:r>
      <w:r>
        <w:rPr>
          <w:rFonts w:hint="eastAsia"/>
        </w:rPr>
        <w:br/>
      </w:r>
      <w:r>
        <w:rPr>
          <w:rFonts w:hint="eastAsia"/>
        </w:rPr>
        <w:t>　　图表 湖南金健米业股份有限公司成长能力指标走势图</w:t>
      </w:r>
      <w:r>
        <w:rPr>
          <w:rFonts w:hint="eastAsia"/>
        </w:rPr>
        <w:br/>
      </w:r>
      <w:r>
        <w:rPr>
          <w:rFonts w:hint="eastAsia"/>
        </w:rPr>
        <w:t>　　图表 河南莲花味精股份有限公司主要经济指标走势图</w:t>
      </w:r>
      <w:r>
        <w:rPr>
          <w:rFonts w:hint="eastAsia"/>
        </w:rPr>
        <w:br/>
      </w:r>
      <w:r>
        <w:rPr>
          <w:rFonts w:hint="eastAsia"/>
        </w:rPr>
        <w:t>　　图表 河南莲花味精股份有限公司经营收入走势图</w:t>
      </w:r>
      <w:r>
        <w:rPr>
          <w:rFonts w:hint="eastAsia"/>
        </w:rPr>
        <w:br/>
      </w:r>
      <w:r>
        <w:rPr>
          <w:rFonts w:hint="eastAsia"/>
        </w:rPr>
        <w:t>　　图表 河南莲花味精股份有限公司盈利指标走势图</w:t>
      </w:r>
      <w:r>
        <w:rPr>
          <w:rFonts w:hint="eastAsia"/>
        </w:rPr>
        <w:br/>
      </w:r>
      <w:r>
        <w:rPr>
          <w:rFonts w:hint="eastAsia"/>
        </w:rPr>
        <w:t>　　图表 河南莲花味精股份有限公司负债情况图</w:t>
      </w:r>
      <w:r>
        <w:rPr>
          <w:rFonts w:hint="eastAsia"/>
        </w:rPr>
        <w:br/>
      </w:r>
      <w:r>
        <w:rPr>
          <w:rFonts w:hint="eastAsia"/>
        </w:rPr>
        <w:t>　　图表 河南莲花味精股份有限公司负债指标走势图</w:t>
      </w:r>
      <w:r>
        <w:rPr>
          <w:rFonts w:hint="eastAsia"/>
        </w:rPr>
        <w:br/>
      </w:r>
      <w:r>
        <w:rPr>
          <w:rFonts w:hint="eastAsia"/>
        </w:rPr>
        <w:t>　　图表 河南莲花味精股份有限公司运营能力指标走势图</w:t>
      </w:r>
      <w:r>
        <w:rPr>
          <w:rFonts w:hint="eastAsia"/>
        </w:rPr>
        <w:br/>
      </w:r>
      <w:r>
        <w:rPr>
          <w:rFonts w:hint="eastAsia"/>
        </w:rPr>
        <w:t>　　图表 河南莲花味精股份有限公司成长能力指标走势图</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河南双汇投资发展股份有限公司主要经济指标走势图</w:t>
      </w:r>
      <w:r>
        <w:rPr>
          <w:rFonts w:hint="eastAsia"/>
        </w:rPr>
        <w:br/>
      </w:r>
      <w:r>
        <w:rPr>
          <w:rFonts w:hint="eastAsia"/>
        </w:rPr>
        <w:t>　　图表 河南双汇投资发展股份有限公司经营收入走势图</w:t>
      </w:r>
      <w:r>
        <w:rPr>
          <w:rFonts w:hint="eastAsia"/>
        </w:rPr>
        <w:br/>
      </w:r>
      <w:r>
        <w:rPr>
          <w:rFonts w:hint="eastAsia"/>
        </w:rPr>
        <w:t>　　图表 河南双汇投资发展股份有限公司盈利指标走势图</w:t>
      </w:r>
      <w:r>
        <w:rPr>
          <w:rFonts w:hint="eastAsia"/>
        </w:rPr>
        <w:br/>
      </w:r>
      <w:r>
        <w:rPr>
          <w:rFonts w:hint="eastAsia"/>
        </w:rPr>
        <w:t>　　图表 河南双汇投资发展股份有限公司负债情况图</w:t>
      </w:r>
      <w:r>
        <w:rPr>
          <w:rFonts w:hint="eastAsia"/>
        </w:rPr>
        <w:br/>
      </w:r>
      <w:r>
        <w:rPr>
          <w:rFonts w:hint="eastAsia"/>
        </w:rPr>
        <w:t>　　图表 河南双汇投资发展股份有限公司负债指标走势图</w:t>
      </w:r>
      <w:r>
        <w:rPr>
          <w:rFonts w:hint="eastAsia"/>
        </w:rPr>
        <w:br/>
      </w:r>
      <w:r>
        <w:rPr>
          <w:rFonts w:hint="eastAsia"/>
        </w:rPr>
        <w:t>　　图表 河南双汇投资发展股份有限公司运营能力指标走势图</w:t>
      </w:r>
      <w:r>
        <w:rPr>
          <w:rFonts w:hint="eastAsia"/>
        </w:rPr>
        <w:br/>
      </w:r>
      <w:r>
        <w:rPr>
          <w:rFonts w:hint="eastAsia"/>
        </w:rPr>
        <w:t>　　图表 河南双汇投资发展股份有限公司成长能力指标走势图</w:t>
      </w:r>
      <w:r>
        <w:rPr>
          <w:rFonts w:hint="eastAsia"/>
        </w:rPr>
        <w:br/>
      </w:r>
      <w:r>
        <w:rPr>
          <w:rFonts w:hint="eastAsia"/>
        </w:rPr>
        <w:t>　　图表 南宁糖业股份有限公司主要经济指标走势图</w:t>
      </w:r>
      <w:r>
        <w:rPr>
          <w:rFonts w:hint="eastAsia"/>
        </w:rPr>
        <w:br/>
      </w:r>
      <w:r>
        <w:rPr>
          <w:rFonts w:hint="eastAsia"/>
        </w:rPr>
        <w:t>　　图表 南宁糖业股份有限公司经营收入走势图</w:t>
      </w:r>
      <w:r>
        <w:rPr>
          <w:rFonts w:hint="eastAsia"/>
        </w:rPr>
        <w:br/>
      </w:r>
      <w:r>
        <w:rPr>
          <w:rFonts w:hint="eastAsia"/>
        </w:rPr>
        <w:t>　　图表 南宁糖业股份有限公司盈利指标走势图</w:t>
      </w:r>
      <w:r>
        <w:rPr>
          <w:rFonts w:hint="eastAsia"/>
        </w:rPr>
        <w:br/>
      </w:r>
      <w:r>
        <w:rPr>
          <w:rFonts w:hint="eastAsia"/>
        </w:rPr>
        <w:t>　　图表 南宁糖业股份有限公司负债情况图</w:t>
      </w:r>
      <w:r>
        <w:rPr>
          <w:rFonts w:hint="eastAsia"/>
        </w:rPr>
        <w:br/>
      </w:r>
      <w:r>
        <w:rPr>
          <w:rFonts w:hint="eastAsia"/>
        </w:rPr>
        <w:t>　　图表 南宁糖业股份有限公司负债指标走势图</w:t>
      </w:r>
      <w:r>
        <w:rPr>
          <w:rFonts w:hint="eastAsia"/>
        </w:rPr>
        <w:br/>
      </w:r>
      <w:r>
        <w:rPr>
          <w:rFonts w:hint="eastAsia"/>
        </w:rPr>
        <w:t>　　图表 南宁糖业股份有限公司运营能力指标走势图</w:t>
      </w:r>
      <w:r>
        <w:rPr>
          <w:rFonts w:hint="eastAsia"/>
        </w:rPr>
        <w:br/>
      </w:r>
      <w:r>
        <w:rPr>
          <w:rFonts w:hint="eastAsia"/>
        </w:rPr>
        <w:t>　　图表 南宁糖业股份有限公司成长能力指标走势图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ad4de9d44900" w:history="1">
        <w:r>
          <w:rPr>
            <w:rStyle w:val="Hyperlink"/>
          </w:rPr>
          <w:t>2025-2031年中国食品生物技术应用市场现状调研分析及发展趋势报告</w:t>
        </w:r>
      </w:hyperlink>
      <w:r>
        <w:rPr>
          <w:color w:val="C00000"/>
        </w:rPr>
        <w:t>》，报告编号：</w:t>
      </w:r>
      <w:r>
        <w:rPr>
          <w:rFonts w:hint="eastAsia"/>
          <w:color w:val="C00000"/>
        </w:rPr>
        <w:t>1870670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ad4de9d44900" w:history="1">
        <w:r>
          <w:rPr>
            <w:rStyle w:val="Hyperlink"/>
          </w:rPr>
          <w:t>https://www.20087.com/M_ShiPinYinLiao/70/ShiPinShengWuJiShuYingYongWeiLaiFaZhanQuShiYuCe.html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物技术好就业吗、食品生物技术应用与展望、食品生物技术专业是干什么的、食品生物技术应用实例、食品生物技术专业认知、食品生物技术应用就业前景、食品生物技术、食品生物技术应用实验报告、食品生物技术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7d435ae8e472b" w:history="1">
      <w:r>
        <w:rPr>
          <w:rStyle w:val="Hyperlink"/>
        </w:rPr>
        <w:t>2025-2031年中国食品生物技术应用市场现状调研分析及发展趋势报告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ShiPinShengWuJiShuYingYongWeiLaiFaZhanQuShiYuCe.html" TargetMode="External" Id="Rd672ad4de9d44900" /></Relationships>
</file>

<file path=word/_rels/header2.xml.rels>&#65279;<?xml version="1.0" encoding="utf-8"?><Relationships xmlns="http://schemas.openxmlformats.org/package/2006/relationships"><Relationship Type="http://schemas.openxmlformats.org/officeDocument/2006/relationships/hyperlink" Target="https://www.20087.com/M_ShiPinYinLiao/70/ShiPinShengWuJiShuYingYongWeiLaiFaZhanQuShiYuCe.html" TargetMode="External" Id="R0c57d435ae8e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2025-06-03T06:53:00Z</dcterms:created>
  <dcterms:modified xsi:type="dcterms:W3CDTF">2025-06-03T07:53:00Z</dcterms:modified>
  <dc:subject>2025-2031年中国食品生物技术应用市场现状调研分析及发展趋势报告</dc:subject>
  <dc:title>2025-2031年中国食品生物技术应用市场现状调研分析及发展趋势报告</dc:title>
  <cp:keywords>2025-2031年中国食品生物技术应用市场现状调研分析及发展趋势报告</cp:keywords>
  <dc:description>2025-2031年中国食品生物技术应用市场现状调研分析及发展趋势报告</dc:description>
</cp:coreProperties>
</file>