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b33dc8f84425a" w:history="1">
              <w:r>
                <w:rPr>
                  <w:rStyle w:val="Hyperlink"/>
                </w:rPr>
                <w:t>2025年中国大枣饮料行业现状调研及发展趋势预测报告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b33dc8f84425a" w:history="1">
              <w:r>
                <w:rPr>
                  <w:rStyle w:val="Hyperlink"/>
                </w:rPr>
                <w:t>2025年中国大枣饮料行业现状调研及发展趋势预测报告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b33dc8f84425a" w:history="1">
                <w:r>
                  <w:rPr>
                    <w:rStyle w:val="Hyperlink"/>
                  </w:rPr>
                  <w:t>https://www.20087.com/M_ShiPinYinLiao/71/DaZaoYinLiaoHangYeXianZhuangYuFaZhanQianJing.html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饮料是功能性饮品的一种，近年来在市场上获得了广泛的认可。其主要成分大枣富含维生素、矿物质和抗氧化物质，具有补血养颜、增强免疫力等功效，尤其受到健康意识较强的消费者欢迎。目前，大枣饮料的生产工艺不断优化，通过冷榨、低温杀菌等技术，最大限度保留了大枣的天然营养成分。同时，为了满足不同消费者的需求，市场上出现了多种口味和配方的大枣饮料，如红枣枸杞、红枣银耳等，增加了产品的多样性。</w:t>
      </w:r>
      <w:r>
        <w:rPr>
          <w:rFonts w:hint="eastAsia"/>
        </w:rPr>
        <w:br/>
      </w:r>
      <w:r>
        <w:rPr>
          <w:rFonts w:hint="eastAsia"/>
        </w:rPr>
        <w:t>　　未来，大枣饮料的发展将更加注重个性化和健康化。随着消费者对健康饮品需求的细化，大枣饮料将探索更多创新配方，如结合其他超级食物，打造更加全面的营养补充饮品。同时，通过生物技术提高大枣活性成分的提取效率和生物利用度，将进一步强化大枣饮料的保健功能。此外，环保包装和可持续生产也将成为行业关注的焦点，推动大枣饮料产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b33dc8f84425a" w:history="1">
        <w:r>
          <w:rPr>
            <w:rStyle w:val="Hyperlink"/>
          </w:rPr>
          <w:t>2025年中国大枣饮料行业现状调研及发展趋势预测报告</w:t>
        </w:r>
      </w:hyperlink>
      <w:r>
        <w:rPr>
          <w:rFonts w:hint="eastAsia"/>
        </w:rPr>
        <w:t>》基于科学的市场调研与数据分析，全面解析了大枣饮料行业的市场规模、市场需求及发展现状。报告深入探讨了大枣饮料产业链结构、细分市场特点及技术发展方向，并结合宏观经济环境与消费者需求变化，对大枣饮料行业前景与未来趋势进行了科学预测，揭示了潜在增长空间。通过对大枣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中国大枣饮料行业概述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产品功效背景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中国大枣饮料经济环境及产业发展环境分析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二、全球经济危机对大枣饮料行业的影响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2025年中国大枣饮料市场竞争力与市场竞争格局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大枣饮料国内重点生产厂家分析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郑州太阳谷生物科技有限公司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山西天骄食业有限公司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沧州欧亚匡枣业有限公司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新郑隆基生物科技食品有限公司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大枣饮料行业发展机会及对策建议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四、大枣饮料行业发展现状及存在问题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五、大枣饮料行业企业应对策略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大枣饮料行业进出口分析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大枣饮料行业发展趋势分析</w:t>
      </w:r>
      <w:r>
        <w:rPr>
          <w:rFonts w:hint="eastAsia"/>
        </w:rPr>
        <w:br/>
      </w:r>
      <w:r>
        <w:rPr>
          <w:rFonts w:hint="eastAsia"/>
        </w:rPr>
        <w:t>　　第一节 大枣饮料行业发展趋势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2025-2031年大枣饮料行业运行能力预测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一、2025-2031年大枣饮料行业总资产预测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二、2025-2031年大枣饮料行业工业总产值预测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四、2025-2031年大枣饮料行业利润总额预测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大枣饮料的产业链结构图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2020-2025年国内大枣饮料行业市场规模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2020-2025年我国大枣饮料行业总资产统计表</w:t>
      </w:r>
      <w:r>
        <w:rPr>
          <w:rFonts w:hint="eastAsia"/>
        </w:rPr>
        <w:br/>
      </w:r>
      <w:r>
        <w:rPr>
          <w:rFonts w:hint="eastAsia"/>
        </w:rPr>
        <w:t>　　图表 2025年大枣饮料行业销售利润率统计</w:t>
      </w:r>
      <w:r>
        <w:rPr>
          <w:rFonts w:hint="eastAsia"/>
        </w:rPr>
        <w:br/>
      </w:r>
      <w:r>
        <w:rPr>
          <w:rFonts w:hint="eastAsia"/>
        </w:rPr>
        <w:t>　　图表 2025年大枣饮料经营情况</w:t>
      </w:r>
      <w:r>
        <w:rPr>
          <w:rFonts w:hint="eastAsia"/>
        </w:rPr>
        <w:br/>
      </w:r>
      <w:r>
        <w:rPr>
          <w:rFonts w:hint="eastAsia"/>
        </w:rPr>
        <w:t>　　图表 2025年大枣饮料行业经营情况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大枣饮料的产业环境分析模型</w:t>
      </w:r>
      <w:r>
        <w:rPr>
          <w:rFonts w:hint="eastAsia"/>
        </w:rPr>
        <w:br/>
      </w:r>
      <w:r>
        <w:rPr>
          <w:rFonts w:hint="eastAsia"/>
        </w:rPr>
        <w:t>　　图表 我国大枣饮料销售模式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我国大枣饮料价格变动的多因素分析</w:t>
      </w:r>
      <w:r>
        <w:rPr>
          <w:rFonts w:hint="eastAsia"/>
        </w:rPr>
        <w:br/>
      </w:r>
      <w:r>
        <w:rPr>
          <w:rFonts w:hint="eastAsia"/>
        </w:rPr>
        <w:t>　　图表 2020-2025年郑州太阳谷生物科技有限公司效益指标分析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2020-2025年郑州太阳谷生物科技有限公司偿债指标分析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2020-2025年山西天骄食业有限公司效益指标分析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2020-2025年山西天骄食业有限公司偿债指标分析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2020-2025年沧州欧亚匡枣业有限公司效益指标分析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2020-2025年沧州欧亚匡枣业有限公司偿债指标分析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2020-2025年河南天方原创食品股份有限公司效益指标分析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2020-2025年河南天方原创食品股份有限公司偿债指标分析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2020-2025年新郑隆基生物科技食品有限公司效益指标分析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2020-2025年新郑隆基生物科技食品有限公司偿债指标分析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大枣饮料行业客户满意度调查</w:t>
      </w:r>
      <w:r>
        <w:rPr>
          <w:rFonts w:hint="eastAsia"/>
        </w:rPr>
        <w:br/>
      </w:r>
      <w:r>
        <w:rPr>
          <w:rFonts w:hint="eastAsia"/>
        </w:rPr>
        <w:t>　　图表 大枣饮料行业客户对产品指标的偏好调查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客户对提升大枣饮料产品技术的建议</w:t>
      </w:r>
      <w:r>
        <w:rPr>
          <w:rFonts w:hint="eastAsia"/>
        </w:rPr>
        <w:br/>
      </w:r>
      <w:r>
        <w:rPr>
          <w:rFonts w:hint="eastAsia"/>
        </w:rPr>
        <w:t>　　图表 大枣饮料行业企业应对策略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2020-2025年中国大枣饮料行业进出口变动表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2025-2031年我国大枣饮料行业进出口金额预测表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2025-2031年我国大枣饮料行业总资产预测表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2025-2031年我国大枣饮料行业总产值预测表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2025-2031年我国大枣饮料行业销售收入预测表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2025-2031年我国大枣饮料行业利润总额预测表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2025-2031年国内大枣饮料市场规模预测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2025-2031年国内大枣饮料固定资产投资额预测</w:t>
      </w:r>
      <w:r>
        <w:rPr>
          <w:rFonts w:hint="eastAsia"/>
        </w:rPr>
        <w:br/>
      </w:r>
      <w:r>
        <w:rPr>
          <w:rFonts w:hint="eastAsia"/>
        </w:rPr>
        <w:t>　　图表 2025-2031年大枣饮料市场盈利预测</w:t>
      </w:r>
      <w:r>
        <w:rPr>
          <w:rFonts w:hint="eastAsia"/>
        </w:rPr>
        <w:br/>
      </w:r>
      <w:r>
        <w:rPr>
          <w:rFonts w:hint="eastAsia"/>
        </w:rPr>
        <w:t>　　图表 大枣饮料技术应用注意事项分析</w:t>
      </w:r>
      <w:r>
        <w:rPr>
          <w:rFonts w:hint="eastAsia"/>
        </w:rPr>
        <w:br/>
      </w:r>
      <w:r>
        <w:rPr>
          <w:rFonts w:hint="eastAsia"/>
        </w:rPr>
        <w:t>　　图表 大枣饮料项目投资时应注意的问题</w:t>
      </w:r>
      <w:r>
        <w:rPr>
          <w:rFonts w:hint="eastAsia"/>
        </w:rPr>
        <w:br/>
      </w:r>
      <w:r>
        <w:rPr>
          <w:rFonts w:hint="eastAsia"/>
        </w:rPr>
        <w:t>　　图表 大枣饮料新产品开发应注意的问题</w:t>
      </w:r>
      <w:r>
        <w:rPr>
          <w:rFonts w:hint="eastAsia"/>
        </w:rPr>
        <w:br/>
      </w:r>
      <w:r>
        <w:rPr>
          <w:rFonts w:hint="eastAsia"/>
        </w:rPr>
        <w:t>　　图表 大枣饮料销售注意事项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b33dc8f84425a" w:history="1">
        <w:r>
          <w:rPr>
            <w:rStyle w:val="Hyperlink"/>
          </w:rPr>
          <w:t>2025年中国大枣饮料行业现状调研及发展趋势预测报告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b33dc8f84425a" w:history="1">
        <w:r>
          <w:rPr>
            <w:rStyle w:val="Hyperlink"/>
          </w:rPr>
          <w:t>https://www.20087.com/M_ShiPinYinLiao/71/DaZaoYinLiaoHangYeXianZhuangYuFaZhanQianJing.html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热点：红枣饮料有哪几个品牌、大枣饮料 澄清、红枣饮品的名字、大枣饮料加工有哪些危害、红枣可以做什么饮品、大枣饮料的消费者行为分析、玫瑰花大枣固体饮料、大枣饮料选址苏州的原因、大红枣饮料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0d69aeda84e5c" w:history="1">
      <w:r>
        <w:rPr>
          <w:rStyle w:val="Hyperlink"/>
        </w:rPr>
        <w:t>2025年中国大枣饮料行业现状调研及发展趋势预测报告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DaZaoYinLiaoHangYeXianZhuangYuFaZhanQianJing.html" TargetMode="External" Id="R8acb33dc8f84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DaZaoYinLiaoHangYeXianZhuangYuFaZhanQianJing.html" TargetMode="External" Id="R2c40d69aeda8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2025-04-22T06:00:00Z</dcterms:created>
  <dcterms:modified xsi:type="dcterms:W3CDTF">2025-04-22T07:00:00Z</dcterms:modified>
  <dc:subject>2025年中国大枣饮料行业现状调研及发展趋势预测报告</dc:subject>
  <dc:title>2025年中国大枣饮料行业现状调研及发展趋势预测报告</dc:title>
  <cp:keywords>2025年中国大枣饮料行业现状调研及发展趋势预测报告</cp:keywords>
  <dc:description>2025年中国大枣饮料行业现状调研及发展趋势预测报告</dc:description>
</cp:coreProperties>
</file>