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3250a39744b7f" w:history="1">
              <w:r>
                <w:rPr>
                  <w:rStyle w:val="Hyperlink"/>
                </w:rPr>
                <w:t>2025年中国腰果市场调查研究与发展前景预测报告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3250a39744b7f" w:history="1">
              <w:r>
                <w:rPr>
                  <w:rStyle w:val="Hyperlink"/>
                </w:rPr>
                <w:t>2025年中国腰果市场调查研究与发展前景预测报告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3250a39744b7f" w:history="1">
                <w:r>
                  <w:rPr>
                    <w:rStyle w:val="Hyperlink"/>
                  </w:rPr>
                  <w:t>https://www.20087.com/1/57/YaoGuoShiChangXianZhuangYuQianJi.html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果在全球范围内是一种重要的经济作物，主要产地集中在非洲、巴西和东南亚国家。近年来，全球腰果消费量持续增长，这得益于其丰富的营养价值和健康益处，如富含健康脂肪、蛋白质、维生素和矿物质。随着消费者对健康食品需求的增加，腰果及其加工产品，如腰果奶、腰果酱和烤腰果，已成为零食和健康食品市场的重要组成部分。</w:t>
      </w:r>
      <w:r>
        <w:rPr>
          <w:rFonts w:hint="eastAsia"/>
        </w:rPr>
        <w:br/>
      </w:r>
      <w:r>
        <w:rPr>
          <w:rFonts w:hint="eastAsia"/>
        </w:rPr>
        <w:t>　　未来，腰果产业将更加注重可持续性和产品质量。随着消费者对食品来源和生产过程的关注增加，有机和公平贸易的腰果将更受欢迎。同时，技术创新将改善收获和加工效率，减少对环境的影响，提高腰果的产量和质量。此外，腰果壳油的开发利用，作为生物燃料和工业化学品的原料，将进一步提升腰果产业的经济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3250a39744b7f" w:history="1">
        <w:r>
          <w:rPr>
            <w:rStyle w:val="Hyperlink"/>
          </w:rPr>
          <w:t>2025年中国腰果市场调查研究与发展前景预测报告</w:t>
        </w:r>
      </w:hyperlink>
      <w:r>
        <w:rPr>
          <w:rFonts w:hint="eastAsia"/>
        </w:rPr>
        <w:t>》依托权威机构及相关协会的数据资料，全面解析了腰果行业现状、市场需求及市场规模，系统梳理了腰果产业链结构、价格趋势及各细分市场动态。报告对腰果市场前景与发展趋势进行了科学预测，重点分析了品牌竞争格局、市场集中度及主要企业的经营表现。同时，通过SWOT分析揭示了腰果行业面临的机遇与风险，为腰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世界腰果行业发展情况分析</w:t>
      </w:r>
      <w:r>
        <w:rPr>
          <w:rFonts w:hint="eastAsia"/>
        </w:rPr>
        <w:br/>
      </w:r>
      <w:r>
        <w:rPr>
          <w:rFonts w:hint="eastAsia"/>
        </w:rPr>
        <w:t>　　第一节 世界腰果行业分析</w:t>
      </w:r>
      <w:r>
        <w:rPr>
          <w:rFonts w:hint="eastAsia"/>
        </w:rPr>
        <w:br/>
      </w:r>
      <w:r>
        <w:rPr>
          <w:rFonts w:hint="eastAsia"/>
        </w:rPr>
        <w:t>　　　　一、世界腰果行业特点</w:t>
      </w:r>
      <w:r>
        <w:rPr>
          <w:rFonts w:hint="eastAsia"/>
        </w:rPr>
        <w:br/>
      </w:r>
      <w:r>
        <w:rPr>
          <w:rFonts w:hint="eastAsia"/>
        </w:rPr>
        <w:t>　　　　二、世界腰果产能状况</w:t>
      </w:r>
      <w:r>
        <w:rPr>
          <w:rFonts w:hint="eastAsia"/>
        </w:rPr>
        <w:br/>
      </w:r>
      <w:r>
        <w:rPr>
          <w:rFonts w:hint="eastAsia"/>
        </w:rPr>
        <w:t>　　　　三、世界腰果行业动态</w:t>
      </w:r>
      <w:r>
        <w:rPr>
          <w:rFonts w:hint="eastAsia"/>
        </w:rPr>
        <w:br/>
      </w:r>
      <w:r>
        <w:rPr>
          <w:rFonts w:hint="eastAsia"/>
        </w:rPr>
        <w:t>　　第二节 世界腰果市场分析</w:t>
      </w:r>
      <w:r>
        <w:rPr>
          <w:rFonts w:hint="eastAsia"/>
        </w:rPr>
        <w:br/>
      </w:r>
      <w:r>
        <w:rPr>
          <w:rFonts w:hint="eastAsia"/>
        </w:rPr>
        <w:t>　　　　一、世界腰果生产分布</w:t>
      </w:r>
      <w:r>
        <w:rPr>
          <w:rFonts w:hint="eastAsia"/>
        </w:rPr>
        <w:br/>
      </w:r>
      <w:r>
        <w:rPr>
          <w:rFonts w:hint="eastAsia"/>
        </w:rPr>
        <w:t>　　　　二、世界腰果收获面积情况</w:t>
      </w:r>
      <w:r>
        <w:rPr>
          <w:rFonts w:hint="eastAsia"/>
        </w:rPr>
        <w:br/>
      </w:r>
      <w:r>
        <w:rPr>
          <w:rFonts w:hint="eastAsia"/>
        </w:rPr>
        <w:t>　　　　三、世界腰果产量</w:t>
      </w:r>
      <w:r>
        <w:rPr>
          <w:rFonts w:hint="eastAsia"/>
        </w:rPr>
        <w:br/>
      </w:r>
      <w:r>
        <w:rPr>
          <w:rFonts w:hint="eastAsia"/>
        </w:rPr>
        <w:t>　　　　四、世界腰果价格分析</w:t>
      </w:r>
      <w:r>
        <w:rPr>
          <w:rFonts w:hint="eastAsia"/>
        </w:rPr>
        <w:br/>
      </w:r>
      <w:r>
        <w:rPr>
          <w:rFonts w:hint="eastAsia"/>
        </w:rPr>
        <w:t>　　第三节 世界腰果单位面积产量比较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中国腰果行业供给情况分析及趋势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2020-2025年中国腰果行业市场供给分析</w:t>
      </w:r>
      <w:r>
        <w:rPr>
          <w:rFonts w:hint="eastAsia"/>
        </w:rPr>
        <w:br/>
      </w:r>
      <w:r>
        <w:rPr>
          <w:rFonts w:hint="eastAsia"/>
        </w:rPr>
        <w:t>　　　　一、腰果整体供给情况分析</w:t>
      </w:r>
      <w:r>
        <w:rPr>
          <w:rFonts w:hint="eastAsia"/>
        </w:rPr>
        <w:br/>
      </w:r>
      <w:r>
        <w:rPr>
          <w:rFonts w:hint="eastAsia"/>
        </w:rPr>
        <w:t>　　　　二、腰果重点区域供给分析</w:t>
      </w:r>
      <w:r>
        <w:rPr>
          <w:rFonts w:hint="eastAsia"/>
        </w:rPr>
        <w:br/>
      </w:r>
      <w:r>
        <w:rPr>
          <w:rFonts w:hint="eastAsia"/>
        </w:rPr>
        <w:t>　　第二节 腰果行业供给关系因素分析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　　五、国际化因素</w:t>
      </w:r>
      <w:r>
        <w:rPr>
          <w:rFonts w:hint="eastAsia"/>
        </w:rPr>
        <w:br/>
      </w:r>
      <w:r>
        <w:rPr>
          <w:rFonts w:hint="eastAsia"/>
        </w:rPr>
        <w:t>　　　　　　1、战略优势分析</w:t>
      </w:r>
      <w:r>
        <w:rPr>
          <w:rFonts w:hint="eastAsia"/>
        </w:rPr>
        <w:br/>
      </w:r>
      <w:r>
        <w:rPr>
          <w:rFonts w:hint="eastAsia"/>
        </w:rPr>
        <w:t>　　　　　　2、战略机遇分析</w:t>
      </w:r>
      <w:r>
        <w:rPr>
          <w:rFonts w:hint="eastAsia"/>
        </w:rPr>
        <w:br/>
      </w:r>
      <w:r>
        <w:rPr>
          <w:rFonts w:hint="eastAsia"/>
        </w:rPr>
        <w:t>　　　　　　3、战略目标规划</w:t>
      </w:r>
      <w:r>
        <w:rPr>
          <w:rFonts w:hint="eastAsia"/>
        </w:rPr>
        <w:br/>
      </w:r>
      <w:r>
        <w:rPr>
          <w:rFonts w:hint="eastAsia"/>
        </w:rPr>
        <w:t>　　　　　　4、战略措施分析</w:t>
      </w:r>
      <w:r>
        <w:rPr>
          <w:rFonts w:hint="eastAsia"/>
        </w:rPr>
        <w:br/>
      </w:r>
      <w:r>
        <w:rPr>
          <w:rFonts w:hint="eastAsia"/>
        </w:rPr>
        <w:t>　　　　　　1）、发展高档产品</w:t>
      </w:r>
      <w:r>
        <w:rPr>
          <w:rFonts w:hint="eastAsia"/>
        </w:rPr>
        <w:br/>
      </w:r>
      <w:r>
        <w:rPr>
          <w:rFonts w:hint="eastAsia"/>
        </w:rPr>
        <w:t>　　　　　　2）、加强市场、研发与生产各环节的紧密协调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　　3）、提高国内腰果生产技术水平</w:t>
      </w:r>
      <w:r>
        <w:rPr>
          <w:rFonts w:hint="eastAsia"/>
        </w:rPr>
        <w:br/>
      </w:r>
      <w:r>
        <w:rPr>
          <w:rFonts w:hint="eastAsia"/>
        </w:rPr>
        <w:t>　　第三节 2025-2031年中国腰果行业市场供给趋势</w:t>
      </w:r>
      <w:r>
        <w:rPr>
          <w:rFonts w:hint="eastAsia"/>
        </w:rPr>
        <w:br/>
      </w:r>
      <w:r>
        <w:rPr>
          <w:rFonts w:hint="eastAsia"/>
        </w:rPr>
        <w:t>　　　　一、腰果整体供给情况趋势分析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二、影响未来腰果供给的因素分析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腰果行业宏观经济环境分析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二、2025年中国宏观经济运行概况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2025年中国腰果行业发展概况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2025年中国腰果行业发展态势分析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2025年中国腰果行业发展特点分析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2025年中国腰果行业市场供需分析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2025年中国腰果行业价格分析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2025年中国腰果行业整体运行状况</w:t>
      </w:r>
      <w:r>
        <w:rPr>
          <w:rFonts w:hint="eastAsia"/>
        </w:rPr>
        <w:br/>
      </w:r>
      <w:r>
        <w:rPr>
          <w:rFonts w:hint="eastAsia"/>
        </w:rPr>
        <w:t>　　第一节 2025年腰果行业产销分析</w:t>
      </w:r>
      <w:r>
        <w:rPr>
          <w:rFonts w:hint="eastAsia"/>
        </w:rPr>
        <w:br/>
      </w:r>
      <w:r>
        <w:rPr>
          <w:rFonts w:hint="eastAsia"/>
        </w:rPr>
        <w:t>　　第二节 2025年腰果行业盈利能力分析</w:t>
      </w:r>
      <w:r>
        <w:rPr>
          <w:rFonts w:hint="eastAsia"/>
        </w:rPr>
        <w:br/>
      </w:r>
      <w:r>
        <w:rPr>
          <w:rFonts w:hint="eastAsia"/>
        </w:rPr>
        <w:t>　　第三节 2025年腰果行业偿债能力分析</w:t>
      </w:r>
      <w:r>
        <w:rPr>
          <w:rFonts w:hint="eastAsia"/>
        </w:rPr>
        <w:br/>
      </w:r>
      <w:r>
        <w:rPr>
          <w:rFonts w:hint="eastAsia"/>
        </w:rPr>
        <w:t>　　第四节 2025年腰果行业营运能力分析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2020-2025年中国腰果行业进出口市场分析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2020-2025年腰果行业进出口特点分析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2020-2025年腰果行业进出口量分析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2020-2025年中国腰果进口平均单价分析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2020-2025年中国腰果出口平均单价分析</w:t>
      </w:r>
      <w:r>
        <w:rPr>
          <w:rFonts w:hint="eastAsia"/>
        </w:rPr>
        <w:br/>
      </w:r>
      <w:r>
        <w:rPr>
          <w:rFonts w:hint="eastAsia"/>
        </w:rPr>
        <w:t>　　第三节 2025-2031年腰果行业进出口市场预测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2025-2031年腰果行业投资价值（绩效）及行业发展预测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2025-2031年腰果行业成长性分析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2025-2031年腰果行业经营能力分析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2025-2031年腰果行业盈利能力分析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2025-2031年腰果行业偿债能力分析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2025-2031年我国腰果行业产值预测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2025-2031年我国腰果行业销售收入预测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2025-2031年我国腰果行业总资产预测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2020-2025年中国腰果产业重点区域运行分析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2020-2025年东北地区腰果产业运行情况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2020-2025年华东地区腰果产业运行情况</w:t>
      </w:r>
      <w:r>
        <w:rPr>
          <w:rFonts w:hint="eastAsia"/>
        </w:rPr>
        <w:br/>
      </w:r>
      <w:r>
        <w:rPr>
          <w:rFonts w:hint="eastAsia"/>
        </w:rPr>
        <w:t>　　第三节 2020-2025年中南地区腰果产业运行情况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2020-2025年华北地区腰果产业运行情况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2020-2025年西北地区腰果产业运行情况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2020-2025年西南地区腰果产业运行情况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2025年中国腰果行业重点企业竞争力分析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广州大野清丰农产品发展有限公司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北京新发地农产品有限公司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南宁市全恒进出口贸易有限责任公司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新疆太阳鸟进出口贸易有限公司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翱兰（上海）商贸有限公司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中国腰果行业消费者偏好调查</w:t>
      </w:r>
      <w:r>
        <w:rPr>
          <w:rFonts w:hint="eastAsia"/>
        </w:rPr>
        <w:br/>
      </w:r>
      <w:r>
        <w:rPr>
          <w:rFonts w:hint="eastAsia"/>
        </w:rPr>
        <w:t>　　第一节 腰果目标客户群体调查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腰果的品牌市场调查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一、消费者对腰果品牌认知度宏观调查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二、消费者对腰果的品牌偏好调查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三、消费者对腰果品牌的首要认知渠道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五、腰果品牌忠诚度调查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中国腰果行业投资策略分析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2025年中国腰果行业投资环境分析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2020-2025年中国腰果行业投资收益分析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2025-2031年中国腰果行业投资收益预测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一、2025-2031年中国腰果行业工业总产值预测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二、2025-2031年中国腰果行业销售收入预测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三、2025-2031年中国腰果行业利润总额预测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四、2025-2031年中国腰果行业总资产预测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中国腰果行业投资风险分析</w:t>
      </w:r>
      <w:r>
        <w:rPr>
          <w:rFonts w:hint="eastAsia"/>
        </w:rPr>
        <w:br/>
      </w:r>
      <w:r>
        <w:rPr>
          <w:rFonts w:hint="eastAsia"/>
        </w:rPr>
        <w:t>　　第一节 中国腰果行业内部风险分析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中国腰果行业外部风险分析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中国腰果行业投资风险分析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腰果行业发展趋势与投资战略研究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腰果市场发展潜力分析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腰果行业发展趋势分析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腰果行业发展战略研究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1、腰果企业的国内营销模式建议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2、腰果企业海外营销模式建议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　　1、腰果企业国内资本市场的运作建议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2、腰果企业海外资本市场的运作建议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第七节 中智林:：项目投资建议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2020-2025年世界腰果产能变化</w:t>
      </w:r>
      <w:r>
        <w:rPr>
          <w:rFonts w:hint="eastAsia"/>
        </w:rPr>
        <w:br/>
      </w:r>
      <w:r>
        <w:rPr>
          <w:rFonts w:hint="eastAsia"/>
        </w:rPr>
        <w:t>　　图表 2020-2025年印度腰果产量</w:t>
      </w:r>
      <w:r>
        <w:rPr>
          <w:rFonts w:hint="eastAsia"/>
        </w:rPr>
        <w:br/>
      </w:r>
      <w:r>
        <w:rPr>
          <w:rFonts w:hint="eastAsia"/>
        </w:rPr>
        <w:t>　　图表 2020-2025年印度腰果出口量</w:t>
      </w:r>
      <w:r>
        <w:rPr>
          <w:rFonts w:hint="eastAsia"/>
        </w:rPr>
        <w:br/>
      </w:r>
      <w:r>
        <w:rPr>
          <w:rFonts w:hint="eastAsia"/>
        </w:rPr>
        <w:t>　　图表 2020-2025年越南腰果产量</w:t>
      </w:r>
      <w:r>
        <w:rPr>
          <w:rFonts w:hint="eastAsia"/>
        </w:rPr>
        <w:br/>
      </w:r>
      <w:r>
        <w:rPr>
          <w:rFonts w:hint="eastAsia"/>
        </w:rPr>
        <w:t>　　图表 2020-2025年越南腰果出口量</w:t>
      </w:r>
      <w:r>
        <w:rPr>
          <w:rFonts w:hint="eastAsia"/>
        </w:rPr>
        <w:br/>
      </w:r>
      <w:r>
        <w:rPr>
          <w:rFonts w:hint="eastAsia"/>
        </w:rPr>
        <w:t>　　图表 2020-2025年世界腰果主产国收获面积</w:t>
      </w:r>
      <w:r>
        <w:rPr>
          <w:rFonts w:hint="eastAsia"/>
        </w:rPr>
        <w:br/>
      </w:r>
      <w:r>
        <w:rPr>
          <w:rFonts w:hint="eastAsia"/>
        </w:rPr>
        <w:t>　　图表 2020-2025年世界腰果主产国产量</w:t>
      </w:r>
      <w:r>
        <w:rPr>
          <w:rFonts w:hint="eastAsia"/>
        </w:rPr>
        <w:br/>
      </w:r>
      <w:r>
        <w:rPr>
          <w:rFonts w:hint="eastAsia"/>
        </w:rPr>
        <w:t>　　图表 2020-2025年世界腰果产量变化</w:t>
      </w:r>
      <w:r>
        <w:rPr>
          <w:rFonts w:hint="eastAsia"/>
        </w:rPr>
        <w:br/>
      </w:r>
      <w:r>
        <w:rPr>
          <w:rFonts w:hint="eastAsia"/>
        </w:rPr>
        <w:t>　　图表 2020-2025年世界腰果主产国单位面积产量</w:t>
      </w:r>
      <w:r>
        <w:rPr>
          <w:rFonts w:hint="eastAsia"/>
        </w:rPr>
        <w:br/>
      </w:r>
      <w:r>
        <w:rPr>
          <w:rFonts w:hint="eastAsia"/>
        </w:rPr>
        <w:t>　　图表 2020-2025年中国腰果整体供给</w:t>
      </w:r>
      <w:r>
        <w:rPr>
          <w:rFonts w:hint="eastAsia"/>
        </w:rPr>
        <w:br/>
      </w:r>
      <w:r>
        <w:rPr>
          <w:rFonts w:hint="eastAsia"/>
        </w:rPr>
        <w:t>　　图表 2025-2031年中国腰果行业市场供给预测</w:t>
      </w:r>
      <w:r>
        <w:rPr>
          <w:rFonts w:hint="eastAsia"/>
        </w:rPr>
        <w:br/>
      </w:r>
      <w:r>
        <w:rPr>
          <w:rFonts w:hint="eastAsia"/>
        </w:rPr>
        <w:t>　　图表 货币政策的“敏感”时期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2020-2025年中国腰果产量变化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2020-2025年中国腰果产能利用率变化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2020-2025年中国腰果市场供需分析</w:t>
      </w:r>
      <w:r>
        <w:rPr>
          <w:rFonts w:hint="eastAsia"/>
        </w:rPr>
        <w:br/>
      </w:r>
      <w:r>
        <w:rPr>
          <w:rFonts w:hint="eastAsia"/>
        </w:rPr>
        <w:t>　　图表 2025-2031年中国腰果行业平均价格预测</w:t>
      </w:r>
      <w:r>
        <w:rPr>
          <w:rFonts w:hint="eastAsia"/>
        </w:rPr>
        <w:br/>
      </w:r>
      <w:r>
        <w:rPr>
          <w:rFonts w:hint="eastAsia"/>
        </w:rPr>
        <w:t>　　图表 2020-2025年中国腰果行业产销分析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2020-2025年中国腰果行业利润率变化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2020-2025年中国腰果行业资产利润率变化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2020-2025年中国腰果行业总资产负债变化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2020-2025年中国腰果行业偿债能力分析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2020-2025年中国腰果行业营运能力分析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2020-2025年中国腰果出口量占产量的份额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2020-2025年中国腰果进口量占需求量的份额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2020-2025年中国腰果进口量变化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2025-2031年中国腰果进口量预测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3250a39744b7f" w:history="1">
        <w:r>
          <w:rPr>
            <w:rStyle w:val="Hyperlink"/>
          </w:rPr>
          <w:t>2025年中国腰果市场调查研究与发展前景预测报告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3250a39744b7f" w:history="1">
        <w:r>
          <w:rPr>
            <w:rStyle w:val="Hyperlink"/>
          </w:rPr>
          <w:t>https://www.20087.com/1/57/YaoGuoShiChangXianZhuangYuQianJi.html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热点：腰果一天最多吃几个、腰果有什么营养和功效、最好的五种坚果、腰果三种人不宜吃、腰果的害处、腰果的营养价值及功效与作用禁忌、一次性吃了五十颗腰果、腰果是什么树的果实、腰果原产地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ee5dad9794fa3" w:history="1">
      <w:r>
        <w:rPr>
          <w:rStyle w:val="Hyperlink"/>
        </w:rPr>
        <w:t>2025年中国腰果市场调查研究与发展前景预测报告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YaoGuoShiChangXianZhuangYuQianJi.html" TargetMode="External" Id="Rea13250a3974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YaoGuoShiChangXianZhuangYuQianJi.html" TargetMode="External" Id="R3ccee5dad979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2025-01-23T23:11:00Z</dcterms:created>
  <dcterms:modified xsi:type="dcterms:W3CDTF">2025-01-24T00:11:00Z</dcterms:modified>
  <dc:subject>2025年中国腰果市场调查研究与发展前景预测报告</dc:subject>
  <dc:title>2025年中国腰果市场调查研究与发展前景预测报告</dc:title>
  <cp:keywords>2025年中国腰果市场调查研究与发展前景预测报告</cp:keywords>
  <dc:description>2025年中国腰果市场调查研究与发展前景预测报告</dc:description>
</cp:coreProperties>
</file>