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b571e7e974284" w:history="1">
              <w:r>
                <w:rPr>
                  <w:rStyle w:val="Hyperlink"/>
                </w:rPr>
                <w:t>中国植物蛋白饮料行业现状调研与发展趋势分析报告（2025-2031年）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b571e7e974284" w:history="1">
              <w:r>
                <w:rPr>
                  <w:rStyle w:val="Hyperlink"/>
                </w:rPr>
                <w:t>中国植物蛋白饮料行业现状调研与发展趋势分析报告（2025-2031年）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b571e7e974284" w:history="1">
                <w:r>
                  <w:rPr>
                    <w:rStyle w:val="Hyperlink"/>
                  </w:rPr>
                  <w:t>https://www.20087.com/1/07/ZhiWuDanBaiYinLiaoShiChangXianZh.html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市场在全球范围内迅速扩张，以大豆、杏仁、燕麦等为原料的饮品受到健康意识提升的消费者追捧。植物蛋白饮料不仅满足了素食主义者和对乳糖不耐受人群的需求，还因其低脂肪、高纤维的特性成为健康生活方式的象征。现代加工技术如超微粉碎和酶解技术的应用，改善了植物蛋白的溶解性和口感。</w:t>
      </w:r>
      <w:r>
        <w:rPr>
          <w:rFonts w:hint="eastAsia"/>
        </w:rPr>
        <w:br/>
      </w:r>
      <w:r>
        <w:rPr>
          <w:rFonts w:hint="eastAsia"/>
        </w:rPr>
        <w:t>　　植物蛋白饮料的未来将更加注重创新和可持续性。新型植物原料的开发，如豌豆蛋白、藜麦蛋白，将丰富产品种类，满足市场对多样化和营养均衡的追求。同时，清洁标签趋势促使行业减少添加剂使用，追求更自然、纯净的产品配方。此外，环保包装材料的采用和供应链的绿色化，将符合全球环保趋势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b571e7e974284" w:history="1">
        <w:r>
          <w:rPr>
            <w:rStyle w:val="Hyperlink"/>
          </w:rPr>
          <w:t>中国植物蛋白饮料行业现状调研与发展趋势分析报告（2025-2031年）</w:t>
        </w:r>
      </w:hyperlink>
      <w:r>
        <w:rPr>
          <w:rFonts w:hint="eastAsia"/>
        </w:rPr>
        <w:t>》系统分析了植物蛋白饮料行业的现状，全面梳理了植物蛋白饮料市场需求、市场规模、产业链结构及价格体系，详细解读了植物蛋白饮料细分市场特点。报告结合权威数据，科学预测了植物蛋白饮料市场前景与发展趋势，客观分析了品牌竞争格局、市场集中度及重点企业的运营表现，并指出了植物蛋白饮料行业面临的机遇与风险。为植物蛋白饮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行业发展概况及发展环境</w:t>
      </w:r>
      <w:r>
        <w:rPr>
          <w:rFonts w:hint="eastAsia"/>
        </w:rPr>
        <w:br/>
      </w:r>
      <w:r>
        <w:rPr>
          <w:rFonts w:hint="eastAsia"/>
        </w:rPr>
        <w:t>第一章 植物蛋白饮料的行业定位及投资特性</w:t>
      </w:r>
      <w:r>
        <w:rPr>
          <w:rFonts w:hint="eastAsia"/>
        </w:rPr>
        <w:br/>
      </w:r>
      <w:r>
        <w:rPr>
          <w:rFonts w:hint="eastAsia"/>
        </w:rPr>
        <w:t>　　第一节 植物蛋白饮料行业定位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植物蛋白饮料行业投资特性分析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2025年中国植物蛋白饮料行业发展现状概述</w:t>
      </w:r>
      <w:r>
        <w:rPr>
          <w:rFonts w:hint="eastAsia"/>
        </w:rPr>
        <w:br/>
      </w:r>
      <w:r>
        <w:rPr>
          <w:rFonts w:hint="eastAsia"/>
        </w:rPr>
        <w:t>　　第一节 植物蛋白饮料国际发展概述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中国植物蛋白饮料发展概述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2025年中国植物蛋白饮料行业市场发展环境分析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2025年中国植物蛋白饮料行业政策环境分析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一、植物蛋白饮料行业政策分析</w:t>
      </w:r>
      <w:r>
        <w:rPr>
          <w:rFonts w:hint="eastAsia"/>
        </w:rPr>
        <w:br/>
      </w:r>
      <w:r>
        <w:rPr>
          <w:rFonts w:hint="eastAsia"/>
        </w:rPr>
        <w:t>　　　　二、植物蛋白饮料相关政策影响分析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2025年中国植物蛋白饮料行业社会环境分析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植物蛋白饮料行业指标与行业竞争分析</w:t>
      </w:r>
      <w:r>
        <w:rPr>
          <w:rFonts w:hint="eastAsia"/>
        </w:rPr>
        <w:br/>
      </w:r>
      <w:r>
        <w:rPr>
          <w:rFonts w:hint="eastAsia"/>
        </w:rPr>
        <w:t>第四章 2020-2025年中国植物蛋白饮料制造行业数据监测分析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2020-2025年中国植物蛋白饮料制造行业规模分析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2025年中国植物蛋白饮料制造行业结构分析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2020-2025年中国植物蛋白饮料制造行业产值分析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　　2015年1-10月中国含乳饮料和植物蛋白饮料制造出口交货值统计表</w:t>
      </w:r>
      <w:r>
        <w:rPr>
          <w:rFonts w:hint="eastAsia"/>
        </w:rPr>
        <w:br/>
      </w:r>
      <w:r>
        <w:rPr>
          <w:rFonts w:hint="eastAsia"/>
        </w:rPr>
        <w:t>　　第四节 2020-2025年中国植物蛋白饮料制造行业成本费用分析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2020-2025年中国植物蛋白饮料制造行业盈利能力分析</w:t>
      </w:r>
      <w:r>
        <w:rPr>
          <w:rFonts w:hint="eastAsia"/>
        </w:rPr>
        <w:br/>
      </w:r>
      <w:r>
        <w:rPr>
          <w:rFonts w:hint="eastAsia"/>
        </w:rPr>
        <w:t>　　2020-2025年中国含乳饮料和植物蛋白饮料行业收入利润额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中国植物蛋白饮料市场竞争格局与企业竞争力评价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植物蛋白饮料行业供需分析</w:t>
      </w:r>
      <w:r>
        <w:rPr>
          <w:rFonts w:hint="eastAsia"/>
        </w:rPr>
        <w:br/>
      </w:r>
      <w:r>
        <w:rPr>
          <w:rFonts w:hint="eastAsia"/>
        </w:rPr>
        <w:t>第六章 2025年中国植物蛋白饮料行业产业链分析</w:t>
      </w:r>
      <w:r>
        <w:rPr>
          <w:rFonts w:hint="eastAsia"/>
        </w:rPr>
        <w:br/>
      </w:r>
      <w:r>
        <w:rPr>
          <w:rFonts w:hint="eastAsia"/>
        </w:rPr>
        <w:t>　　第一节 植物蛋白饮料行业产业链模型分析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植物蛋白饮料行业上游行业发展概况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二、上游产业对植物蛋白饮料行业影响力度分析</w:t>
      </w:r>
      <w:r>
        <w:rPr>
          <w:rFonts w:hint="eastAsia"/>
        </w:rPr>
        <w:br/>
      </w:r>
      <w:r>
        <w:rPr>
          <w:rFonts w:hint="eastAsia"/>
        </w:rPr>
        <w:t>　　第三节 植物蛋白饮料行业下游行业发展概况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三、下游产业对植物蛋白饮料行业影响力度分析</w:t>
      </w:r>
      <w:r>
        <w:rPr>
          <w:rFonts w:hint="eastAsia"/>
        </w:rPr>
        <w:br/>
      </w:r>
      <w:r>
        <w:rPr>
          <w:rFonts w:hint="eastAsia"/>
        </w:rPr>
        <w:t>　　第四节 植物蛋白饮料行业原材料供给情况</w:t>
      </w:r>
      <w:r>
        <w:rPr>
          <w:rFonts w:hint="eastAsia"/>
        </w:rPr>
        <w:br/>
      </w:r>
      <w:r>
        <w:rPr>
          <w:rFonts w:hint="eastAsia"/>
        </w:rPr>
        <w:t>　　　　一、椰汁供给情况</w:t>
      </w:r>
      <w:r>
        <w:rPr>
          <w:rFonts w:hint="eastAsia"/>
        </w:rPr>
        <w:br/>
      </w:r>
      <w:r>
        <w:rPr>
          <w:rFonts w:hint="eastAsia"/>
        </w:rPr>
        <w:t>　　　　二、大豆供给情况</w:t>
      </w:r>
      <w:r>
        <w:rPr>
          <w:rFonts w:hint="eastAsia"/>
        </w:rPr>
        <w:br/>
      </w:r>
      <w:r>
        <w:rPr>
          <w:rFonts w:hint="eastAsia"/>
        </w:rPr>
        <w:t>　　　　三、花生供给情况</w:t>
      </w:r>
      <w:r>
        <w:rPr>
          <w:rFonts w:hint="eastAsia"/>
        </w:rPr>
        <w:br/>
      </w:r>
      <w:r>
        <w:rPr>
          <w:rFonts w:hint="eastAsia"/>
        </w:rPr>
        <w:t>　　　　四、核桃供给情况</w:t>
      </w:r>
      <w:r>
        <w:rPr>
          <w:rFonts w:hint="eastAsia"/>
        </w:rPr>
        <w:br/>
      </w:r>
      <w:r>
        <w:rPr>
          <w:rFonts w:hint="eastAsia"/>
        </w:rPr>
        <w:t>　　第五节 植物蛋白饮料行业下游消费市场构成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中国植物蛋白饮料市场供需调查分析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国内植物蛋白饮料行业优势生产企业竞争性财务数据分析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中国绿色食品（控股）有限公司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厦门惠尔康食品有限公司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椰树集团海南椰汁饮料有限公司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石家庄市神露保健品有限公司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吉林娃哈哈莲花山食品有限公司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市场营销分析</w:t>
      </w:r>
      <w:r>
        <w:rPr>
          <w:rFonts w:hint="eastAsia"/>
        </w:rPr>
        <w:br/>
      </w:r>
      <w:r>
        <w:rPr>
          <w:rFonts w:hint="eastAsia"/>
        </w:rPr>
        <w:t>第九章 植物蛋白饮料行业营销策略分析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　　一、谷物饮料战略营销模式</w:t>
      </w:r>
      <w:r>
        <w:rPr>
          <w:rFonts w:hint="eastAsia"/>
        </w:rPr>
        <w:br/>
      </w:r>
      <w:r>
        <w:rPr>
          <w:rFonts w:hint="eastAsia"/>
        </w:rPr>
        <w:t>　　　　二、饮料营销渠道的新变革</w:t>
      </w:r>
      <w:r>
        <w:rPr>
          <w:rFonts w:hint="eastAsia"/>
        </w:rPr>
        <w:br/>
      </w:r>
      <w:r>
        <w:rPr>
          <w:rFonts w:hint="eastAsia"/>
        </w:rPr>
        <w:t>　　　　三、饮料网络营销</w:t>
      </w:r>
      <w:r>
        <w:rPr>
          <w:rFonts w:hint="eastAsia"/>
        </w:rPr>
        <w:br/>
      </w:r>
      <w:r>
        <w:rPr>
          <w:rFonts w:hint="eastAsia"/>
        </w:rPr>
        <w:t>　　第二节 植物蛋白饮料的品牌策略及市场推广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一、植物蛋白饮料的命名与品牌战略</w:t>
      </w:r>
      <w:r>
        <w:rPr>
          <w:rFonts w:hint="eastAsia"/>
        </w:rPr>
        <w:br/>
      </w:r>
      <w:r>
        <w:rPr>
          <w:rFonts w:hint="eastAsia"/>
        </w:rPr>
        <w:t>　　　　二、植物蛋白饮料市场推广</w:t>
      </w:r>
      <w:r>
        <w:rPr>
          <w:rFonts w:hint="eastAsia"/>
        </w:rPr>
        <w:br/>
      </w:r>
      <w:r>
        <w:rPr>
          <w:rFonts w:hint="eastAsia"/>
        </w:rPr>
        <w:t>　　　　三、植物蛋白饮料市场营销策略</w:t>
      </w:r>
      <w:r>
        <w:rPr>
          <w:rFonts w:hint="eastAsia"/>
        </w:rPr>
        <w:br/>
      </w:r>
      <w:r>
        <w:rPr>
          <w:rFonts w:hint="eastAsia"/>
        </w:rPr>
        <w:t>　　第三节 典型案例分析</w:t>
      </w:r>
      <w:r>
        <w:rPr>
          <w:rFonts w:hint="eastAsia"/>
        </w:rPr>
        <w:br/>
      </w:r>
      <w:r>
        <w:rPr>
          <w:rFonts w:hint="eastAsia"/>
        </w:rPr>
        <w:t>　　　　一、产品重新定位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中国植物蛋白饮料产品市场价格分析</w:t>
      </w:r>
      <w:r>
        <w:rPr>
          <w:rFonts w:hint="eastAsia"/>
        </w:rPr>
        <w:br/>
      </w:r>
      <w:r>
        <w:rPr>
          <w:rFonts w:hint="eastAsia"/>
        </w:rPr>
        <w:t>　　第一节 2025年市场价格走势分析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一、2025年市场价格走势</w:t>
      </w:r>
      <w:r>
        <w:rPr>
          <w:rFonts w:hint="eastAsia"/>
        </w:rPr>
        <w:br/>
      </w:r>
      <w:r>
        <w:rPr>
          <w:rFonts w:hint="eastAsia"/>
        </w:rPr>
        <w:t>　　　　二、2025年植物蛋白饮料零售价格指数</w:t>
      </w:r>
      <w:r>
        <w:rPr>
          <w:rFonts w:hint="eastAsia"/>
        </w:rPr>
        <w:br/>
      </w:r>
      <w:r>
        <w:rPr>
          <w:rFonts w:hint="eastAsia"/>
        </w:rPr>
        <w:t>　　第二节 2025年产品价格影响因素分析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一、2025年多因素影响饮料价格</w:t>
      </w:r>
      <w:r>
        <w:rPr>
          <w:rFonts w:hint="eastAsia"/>
        </w:rPr>
        <w:br/>
      </w:r>
      <w:r>
        <w:rPr>
          <w:rFonts w:hint="eastAsia"/>
        </w:rPr>
        <w:t>　　　　二、成本因素影响分析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行业趋势预测及投资前景研究分析</w:t>
      </w:r>
      <w:r>
        <w:rPr>
          <w:rFonts w:hint="eastAsia"/>
        </w:rPr>
        <w:br/>
      </w:r>
      <w:r>
        <w:rPr>
          <w:rFonts w:hint="eastAsia"/>
        </w:rPr>
        <w:t>第十一章 2025-2031年植物蛋白饮料市场趋势预测分析</w:t>
      </w:r>
      <w:r>
        <w:rPr>
          <w:rFonts w:hint="eastAsia"/>
        </w:rPr>
        <w:br/>
      </w:r>
      <w:r>
        <w:rPr>
          <w:rFonts w:hint="eastAsia"/>
        </w:rPr>
        <w:t>　　第一节 植物蛋白饮料市场趋势预测分析</w:t>
      </w:r>
      <w:r>
        <w:rPr>
          <w:rFonts w:hint="eastAsia"/>
        </w:rPr>
        <w:br/>
      </w:r>
      <w:r>
        <w:rPr>
          <w:rFonts w:hint="eastAsia"/>
        </w:rPr>
        <w:t>　　　　一、植物蛋白饮料趋势预测</w:t>
      </w:r>
      <w:r>
        <w:rPr>
          <w:rFonts w:hint="eastAsia"/>
        </w:rPr>
        <w:br/>
      </w:r>
      <w:r>
        <w:rPr>
          <w:rFonts w:hint="eastAsia"/>
        </w:rPr>
        <w:t>　　　　二、2025-2031年植物蛋白饮料市场发展预测</w:t>
      </w:r>
      <w:r>
        <w:rPr>
          <w:rFonts w:hint="eastAsia"/>
        </w:rPr>
        <w:br/>
      </w:r>
      <w:r>
        <w:rPr>
          <w:rFonts w:hint="eastAsia"/>
        </w:rPr>
        <w:t>　　第二节 2020-2025年我国植物蛋白饮料价格走势及影响因素预测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一、2025-2031年我国植物蛋白饮料价格走势</w:t>
      </w:r>
      <w:r>
        <w:rPr>
          <w:rFonts w:hint="eastAsia"/>
        </w:rPr>
        <w:br/>
      </w:r>
      <w:r>
        <w:rPr>
          <w:rFonts w:hint="eastAsia"/>
        </w:rPr>
        <w:t>　　　　二、2025-2031年植物蛋白饮料价格影响因素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2025-2031年国内植物蛋白饮料行业市场发展定量预测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一、2025-2031年植物蛋白饮料市场容量预测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二、2025-2031年植物蛋白饮料总产量预测</w:t>
      </w:r>
      <w:r>
        <w:rPr>
          <w:rFonts w:hint="eastAsia"/>
        </w:rPr>
        <w:br/>
      </w:r>
      <w:r>
        <w:rPr>
          <w:rFonts w:hint="eastAsia"/>
        </w:rPr>
        <w:t>　　　　三、我国植物蛋白饮料中长期市场投资策略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2025-2031年中国植物蛋白饮料行业前景调研分析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2025-2031年中国植物蛋白饮料行业投资环境分析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2025-2031年中国植物蛋白饮料行业投资机会分析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一、中国植物蛋白饮料业投资机会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2025-2031年中国植物蛋白饮料行业投资前景预警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榛仁蛋白饮榛仁蛋白饮料稳定性评价</w:t>
      </w:r>
      <w:r>
        <w:rPr>
          <w:rFonts w:hint="eastAsia"/>
        </w:rPr>
        <w:br/>
      </w:r>
      <w:r>
        <w:rPr>
          <w:rFonts w:hint="eastAsia"/>
        </w:rPr>
        <w:t>　　图表 乳化稳定剂正交试验结果与分析</w:t>
      </w:r>
      <w:r>
        <w:rPr>
          <w:rFonts w:hint="eastAsia"/>
        </w:rPr>
        <w:br/>
      </w:r>
      <w:r>
        <w:rPr>
          <w:rFonts w:hint="eastAsia"/>
        </w:rPr>
        <w:t>　　图表 验证试验结果与分析</w:t>
      </w:r>
      <w:r>
        <w:rPr>
          <w:rFonts w:hint="eastAsia"/>
        </w:rPr>
        <w:br/>
      </w:r>
      <w:r>
        <w:rPr>
          <w:rFonts w:hint="eastAsia"/>
        </w:rPr>
        <w:t>　　图表 均质压力对榛仁蛋白饮料稳定性的影响</w:t>
      </w:r>
      <w:r>
        <w:rPr>
          <w:rFonts w:hint="eastAsia"/>
        </w:rPr>
        <w:br/>
      </w:r>
      <w:r>
        <w:rPr>
          <w:rFonts w:hint="eastAsia"/>
        </w:rPr>
        <w:t>　　图表 均质温度对体系稳定性的影响</w:t>
      </w:r>
      <w:r>
        <w:rPr>
          <w:rFonts w:hint="eastAsia"/>
        </w:rPr>
        <w:br/>
      </w:r>
      <w:r>
        <w:rPr>
          <w:rFonts w:hint="eastAsia"/>
        </w:rPr>
        <w:t>　　图表 均质次数对榛仁蛋白饮料体系稳定性的影响</w:t>
      </w:r>
      <w:r>
        <w:rPr>
          <w:rFonts w:hint="eastAsia"/>
        </w:rPr>
        <w:br/>
      </w:r>
      <w:r>
        <w:rPr>
          <w:rFonts w:hint="eastAsia"/>
        </w:rPr>
        <w:t>　　图表 不同杀菌条件对榛仁蛋白饮料及保存期的影响</w:t>
      </w:r>
      <w:r>
        <w:rPr>
          <w:rFonts w:hint="eastAsia"/>
        </w:rPr>
        <w:br/>
      </w:r>
      <w:r>
        <w:rPr>
          <w:rFonts w:hint="eastAsia"/>
        </w:rPr>
        <w:t>　　图表 ；植物蛋白饮料生产传统与现代工艺对比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b571e7e974284" w:history="1">
        <w:r>
          <w:rPr>
            <w:rStyle w:val="Hyperlink"/>
          </w:rPr>
          <w:t>中国植物蛋白饮料行业现状调研与发展趋势分析报告（2025-2031年）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b571e7e974284" w:history="1">
        <w:r>
          <w:rPr>
            <w:rStyle w:val="Hyperlink"/>
          </w:rPr>
          <w:t>https://www.20087.com/1/07/ZhiWuDanBaiYinLiaoShiChangXianZh.html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植物蛋白饮料的好处和坏处、健康饮品的市场前景、植物蛋白饮料是什么、十大高蛋白质饮料排行榜、植物蛋白饮料名词解释、植物蛋白饮料属于技能饮料吗、植物蛋白饮料标准、各种不同品牌的植物蛋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bd5bda1074543" w:history="1">
      <w:r>
        <w:rPr>
          <w:rStyle w:val="Hyperlink"/>
        </w:rPr>
        <w:t>中国植物蛋白饮料行业现状调研与发展趋势分析报告（2025-2031年）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WuDanBaiYinLiaoShiChangXianZh.html" TargetMode="External" Id="Rf0bb571e7e97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WuDanBaiYinLiaoShiChangXianZh.html" TargetMode="External" Id="Ra77bd5bda107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2025-01-30T00:30:00Z</dcterms:created>
  <dcterms:modified xsi:type="dcterms:W3CDTF">2025-01-30T01:30:00Z</dcterms:modified>
  <dc:subject>中国植物蛋白饮料行业现状调研与发展趋势分析报告（2025-2031年）</dc:subject>
  <dc:title>中国植物蛋白饮料行业现状调研与发展趋势分析报告（2025-2031年）</dc:title>
  <cp:keywords>中国植物蛋白饮料行业现状调研与发展趋势分析报告（2025-2031年）</cp:keywords>
  <dc:description>中国植物蛋白饮料行业现状调研与发展趋势分析报告（2025-2031年）</dc:description>
</cp:coreProperties>
</file>