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8abf87f84e66" w:history="1">
              <w:r>
                <w:rPr>
                  <w:rStyle w:val="Hyperlink"/>
                </w:rPr>
                <w:t>2026-2032年全球与中国食品级结晶果糖行业市场分析及发展前景预测报告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8abf87f84e66" w:history="1">
              <w:r>
                <w:rPr>
                  <w:rStyle w:val="Hyperlink"/>
                </w:rPr>
                <w:t>2026-2032年全球与中国食品级结晶果糖行业市场分析及发展前景预测报告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68abf87f84e66" w:history="1">
                <w:r>
                  <w:rPr>
                    <w:rStyle w:val="Hyperlink"/>
                  </w:rPr>
                  <w:t>https://www.20087.com/1/57/ShiPinJiJieJingGuoTangShiChangQianJing.html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结晶果糖是一种高纯度单糖，由玉米淀粉经酶法转化、结晶提纯制得，甜度约为蔗糖的1.2–1.8倍，具有低血糖生成指数（GI）、良好溶解性与保湿性，广泛用于饮料、烘焙、乳制品及功能性食品中作为蔗糖替代品。目前，食品级结晶果糖以高果糖浆（HFCS-90）为原料，经真空冷却结晶、离心分离与干燥获得白色晶体，需严格控制重金属、微生物及灰分指标以满足GB 1886.245等食品安全标准。尽管其在减糖配方中优势显著，但高成本、吸湿性强导致储存困难，以及消费者对“果糖健康争议”的误解，限制了市场渗透。此外，结晶工艺能耗高、收率波动大亦是产业化瓶颈。</w:t>
      </w:r>
      <w:r>
        <w:rPr>
          <w:rFonts w:hint="eastAsia"/>
        </w:rPr>
        <w:br/>
      </w:r>
      <w:r>
        <w:rPr>
          <w:rFonts w:hint="eastAsia"/>
        </w:rPr>
        <w:t>　　未来，食品级结晶果糖将聚焦绿色制造、精准营养定位与应用场景拓展。酶工程与膜分离技术耦合将提升转化效率并降低废水排放；低温连续结晶工艺有望改善能耗与晶体均匀性。在健康消费驱动下，品牌将强化“低GI”“天然来源”标签，并联合临床研究澄清果糖代谢机制，重塑消费者认知。应用端，结晶果糖将深入代糖复配体系（如与赤藓糖醇、甜菊糖苷协同），平衡甜感与质构；在运动营养与老年食品领域，其快速供能与温和血糖反应特性将被重点挖掘。此外，生物基包装与防潮改性技术将解决储存难题，推动结晶果糖从“高端甜味剂”向“功能性食品基础原料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68abf87f84e66" w:history="1">
        <w:r>
          <w:rPr>
            <w:rStyle w:val="Hyperlink"/>
          </w:rPr>
          <w:t>2026-2032年全球与中国食品级结晶果糖行业市场分析及发展前景预测报告</w:t>
        </w:r>
      </w:hyperlink>
      <w:r>
        <w:rPr>
          <w:rFonts w:hint="eastAsia"/>
        </w:rPr>
        <w:t>》基于科学的市场调研与数据分析，全面解析了食品级结晶果糖行业的市场规模、市场需求及发展现状。报告深入探讨了食品级结晶果糖产业链结构、细分市场特点及技术发展方向，并结合宏观经济环境与消费者需求变化，对食品级结晶果糖行业前景与未来趋势进行了科学预测，揭示了潜在增长空间。通过对食品级结晶果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中国食品级结晶果糖概述</w:t>
      </w:r>
      <w:r>
        <w:rPr>
          <w:rFonts w:hint="eastAsia"/>
        </w:rPr>
        <w:br/>
      </w:r>
      <w:r>
        <w:rPr>
          <w:rFonts w:hint="eastAsia"/>
        </w:rPr>
        <w:t>　　第一节 食品级结晶果糖行业定义</w:t>
      </w:r>
      <w:r>
        <w:rPr>
          <w:rFonts w:hint="eastAsia"/>
        </w:rPr>
        <w:br/>
      </w:r>
      <w:r>
        <w:rPr>
          <w:rFonts w:hint="eastAsia"/>
        </w:rPr>
        <w:t>　　第二节 食品级结晶果糖行业发展特性</w:t>
      </w:r>
      <w:r>
        <w:rPr>
          <w:rFonts w:hint="eastAsia"/>
        </w:rPr>
        <w:br/>
      </w:r>
      <w:r>
        <w:rPr>
          <w:rFonts w:hint="eastAsia"/>
        </w:rPr>
        <w:t>　　第三节 食品级结晶果糖产业链分析</w:t>
      </w:r>
      <w:r>
        <w:rPr>
          <w:rFonts w:hint="eastAsia"/>
        </w:rPr>
        <w:br/>
      </w:r>
      <w:r>
        <w:rPr>
          <w:rFonts w:hint="eastAsia"/>
        </w:rPr>
        <w:t>　　第四节 食品级结晶果糖行业生命周期分析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中国食品级结晶果糖发展环境分析</w:t>
      </w:r>
      <w:r>
        <w:rPr>
          <w:rFonts w:hint="eastAsia"/>
        </w:rPr>
        <w:br/>
      </w:r>
      <w:r>
        <w:rPr>
          <w:rFonts w:hint="eastAsia"/>
        </w:rPr>
        <w:t>　　第一节 食品级结晶果糖行业经济环境分析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食品级结晶果糖行业相关政策、标准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食品级结晶果糖行业相关发展规划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2025-2026年食品级结晶果糖行业技术发展现状及趋势分析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食品级结晶果糖行业技术发展现状分析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国内外食品级结晶果糖行业技术差异与原因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食品级结晶果糖行业技术发展方向、趋势预测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提升食品级结晶果糖行业技术能力策略建议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全球食品级结晶果糖市场发展概况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全球食品级结晶果糖市场发展分析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北美地区主要国家食品级结晶果糖市场概况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欧洲地区主要国家食品级结晶果糖市场概况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亚洲地区主要国家食品级结晶果糖市场概况</w:t>
      </w:r>
      <w:r>
        <w:rPr>
          <w:rFonts w:hint="eastAsia"/>
        </w:rPr>
        <w:br/>
      </w:r>
      <w:r>
        <w:rPr>
          <w:rFonts w:hint="eastAsia"/>
        </w:rPr>
        <w:t>　　第五节 全球食品级结晶果糖市场发展预测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中国食品级结晶果糖发展现状</w:t>
      </w:r>
      <w:r>
        <w:rPr>
          <w:rFonts w:hint="eastAsia"/>
        </w:rPr>
        <w:br/>
      </w:r>
      <w:r>
        <w:rPr>
          <w:rFonts w:hint="eastAsia"/>
        </w:rPr>
        <w:t>　　第一节 中国食品级结晶果糖市场现状分析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中国食品级结晶果糖行业产量情况分析及预测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一、食品级结晶果糖总体产能规模</w:t>
      </w:r>
      <w:r>
        <w:rPr>
          <w:rFonts w:hint="eastAsia"/>
        </w:rPr>
        <w:br/>
      </w:r>
      <w:r>
        <w:rPr>
          <w:rFonts w:hint="eastAsia"/>
        </w:rPr>
        <w:t>　　　　二、食品级结晶果糖生产区域分布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三、2020-2025年中国食品级结晶果糖行业产量统计分析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三、2026-2032年中国食品级结晶果糖行业产量预测分析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中国食品级结晶果糖市场需求分析及预测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一、中国食品级结晶果糖市场需求特点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二、2020-2025年中国食品级结晶果糖市场需求量统计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三、2026-2032年中国食品级结晶果糖市场需求量预测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中国食品级结晶果糖价格趋势分析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一、2020-2025年中国食品级结晶果糖市场价格趋势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二、2026-2032年中国食品级结晶果糖市场价格走势预测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食品级结晶果糖市场特性分析</w:t>
      </w:r>
      <w:r>
        <w:rPr>
          <w:rFonts w:hint="eastAsia"/>
        </w:rPr>
        <w:br/>
      </w:r>
      <w:r>
        <w:rPr>
          <w:rFonts w:hint="eastAsia"/>
        </w:rPr>
        <w:t>　　第一节 食品级结晶果糖行业集中度分析</w:t>
      </w:r>
      <w:r>
        <w:rPr>
          <w:rFonts w:hint="eastAsia"/>
        </w:rPr>
        <w:br/>
      </w:r>
      <w:r>
        <w:rPr>
          <w:rFonts w:hint="eastAsia"/>
        </w:rPr>
        <w:t>　　第二节 食品级结晶果糖行业SWOT分析</w:t>
      </w:r>
      <w:r>
        <w:rPr>
          <w:rFonts w:hint="eastAsia"/>
        </w:rPr>
        <w:br/>
      </w:r>
      <w:r>
        <w:rPr>
          <w:rFonts w:hint="eastAsia"/>
        </w:rPr>
        <w:t>　　　　一、食品级结晶果糖行业优势</w:t>
      </w:r>
      <w:r>
        <w:rPr>
          <w:rFonts w:hint="eastAsia"/>
        </w:rPr>
        <w:br/>
      </w:r>
      <w:r>
        <w:rPr>
          <w:rFonts w:hint="eastAsia"/>
        </w:rPr>
        <w:t>　　　　二、食品级结晶果糖行业劣势</w:t>
      </w:r>
      <w:r>
        <w:rPr>
          <w:rFonts w:hint="eastAsia"/>
        </w:rPr>
        <w:br/>
      </w:r>
      <w:r>
        <w:rPr>
          <w:rFonts w:hint="eastAsia"/>
        </w:rPr>
        <w:t>　　　　三、食品级结晶果糖行业机会</w:t>
      </w:r>
      <w:r>
        <w:rPr>
          <w:rFonts w:hint="eastAsia"/>
        </w:rPr>
        <w:br/>
      </w:r>
      <w:r>
        <w:rPr>
          <w:rFonts w:hint="eastAsia"/>
        </w:rPr>
        <w:t>　　　　四、食品级结晶果糖行业风险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2020-2025年食品级结晶果糖行业经济运行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2020-2025年中国食品级结晶果糖行业盈利能力分析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2020-2025年中国食品级结晶果糖行业发展能力分析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2020-2025年食品级结晶果糖行业偿债能力分析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2020-2025年食品级结晶果糖制造企业数量分析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中国食品级结晶果糖行业重点地区发展分析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**地区食品级结晶果糖市场发展分析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**地区食品级结晶果糖市场发展分析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**地区食品级结晶果糖市场发展分析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**地区食品级结晶果糖市场发展分析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**地区食品级结晶果糖市场发展分析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2020-2025年中国食品级结晶果糖进出口分析</w:t>
      </w:r>
      <w:r>
        <w:rPr>
          <w:rFonts w:hint="eastAsia"/>
        </w:rPr>
        <w:br/>
      </w:r>
      <w:r>
        <w:rPr>
          <w:rFonts w:hint="eastAsia"/>
        </w:rPr>
        <w:t>　　第一节 食品级结晶果糖进口情况分析</w:t>
      </w:r>
      <w:r>
        <w:rPr>
          <w:rFonts w:hint="eastAsia"/>
        </w:rPr>
        <w:br/>
      </w:r>
      <w:r>
        <w:rPr>
          <w:rFonts w:hint="eastAsia"/>
        </w:rPr>
        <w:t>　　第二节 食品级结晶果糖出口情况分析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影响食品级结晶果糖进出口因素分析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主要食品级结晶果糖生产企业及竞争格局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三、企业食品级结晶果糖经营状况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三、企业食品级结晶果糖经营状况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三、企业食品级结晶果糖经营状况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三、企业食品级结晶果糖经营状况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三、企业食品级结晶果糖经营状况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三、企业食品级结晶果糖经营状况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食品级结晶果糖行业投资战略研究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食品级结晶果糖行业发展战略研究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对我国食品级结晶果糖品牌的战略思考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一、食品级结晶果糖品牌的重要性</w:t>
      </w:r>
      <w:r>
        <w:rPr>
          <w:rFonts w:hint="eastAsia"/>
        </w:rPr>
        <w:br/>
      </w:r>
      <w:r>
        <w:rPr>
          <w:rFonts w:hint="eastAsia"/>
        </w:rPr>
        <w:t>　　　　二、食品级结晶果糖实施品牌战略的意义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三、食品级结晶果糖企业品牌的现状分析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四、我国食品级结晶果糖企业的品牌战略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五、食品级结晶果糖品牌战略管理的策略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食品级结晶果糖经营策略分析</w:t>
      </w:r>
      <w:r>
        <w:rPr>
          <w:rFonts w:hint="eastAsia"/>
        </w:rPr>
        <w:br/>
      </w:r>
      <w:r>
        <w:rPr>
          <w:rFonts w:hint="eastAsia"/>
        </w:rPr>
        <w:t>　　　　一、食品级结晶果糖市场细分策略</w:t>
      </w:r>
      <w:r>
        <w:rPr>
          <w:rFonts w:hint="eastAsia"/>
        </w:rPr>
        <w:br/>
      </w:r>
      <w:r>
        <w:rPr>
          <w:rFonts w:hint="eastAsia"/>
        </w:rPr>
        <w:t>　　　　二、食品级结晶果糖市场创新策略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四、食品级结晶果糖新产品差异化战略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2026-2032年中国食品级结晶果糖发展趋势预测及投资风险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2026年食品级结晶果糖市场前景分析</w:t>
      </w:r>
      <w:r>
        <w:rPr>
          <w:rFonts w:hint="eastAsia"/>
        </w:rPr>
        <w:br/>
      </w:r>
      <w:r>
        <w:rPr>
          <w:rFonts w:hint="eastAsia"/>
        </w:rPr>
        <w:t>　　第二节 2026年食品级结晶果糖行业发展趋势预测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食品级结晶果糖行业投资风险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食品级结晶果糖投资建议</w:t>
      </w:r>
      <w:r>
        <w:rPr>
          <w:rFonts w:hint="eastAsia"/>
        </w:rPr>
        <w:br/>
      </w:r>
      <w:r>
        <w:rPr>
          <w:rFonts w:hint="eastAsia"/>
        </w:rPr>
        <w:t>　　第一节 食品级结晶果糖行业投资环境分析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食品级结晶果糖行业投资进入壁垒分析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食品级结晶果糖行业类别</w:t>
      </w:r>
      <w:r>
        <w:rPr>
          <w:rFonts w:hint="eastAsia"/>
        </w:rPr>
        <w:br/>
      </w:r>
      <w:r>
        <w:rPr>
          <w:rFonts w:hint="eastAsia"/>
        </w:rPr>
        <w:t>　　图表 食品级结晶果糖行业产业链调研</w:t>
      </w:r>
      <w:r>
        <w:rPr>
          <w:rFonts w:hint="eastAsia"/>
        </w:rPr>
        <w:br/>
      </w:r>
      <w:r>
        <w:rPr>
          <w:rFonts w:hint="eastAsia"/>
        </w:rPr>
        <w:t>　　图表 食品级结晶果糖行业现状</w:t>
      </w:r>
      <w:r>
        <w:rPr>
          <w:rFonts w:hint="eastAsia"/>
        </w:rPr>
        <w:br/>
      </w:r>
      <w:r>
        <w:rPr>
          <w:rFonts w:hint="eastAsia"/>
        </w:rPr>
        <w:t>　　图表 食品级结晶果糖行业标准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2025年中国食品级结晶果糖行业产能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2020-2025年中国食品级结晶果糖行业产量统计</w:t>
      </w:r>
      <w:r>
        <w:rPr>
          <w:rFonts w:hint="eastAsia"/>
        </w:rPr>
        <w:br/>
      </w:r>
      <w:r>
        <w:rPr>
          <w:rFonts w:hint="eastAsia"/>
        </w:rPr>
        <w:t>　　图表 食品级结晶果糖行业动态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2025年中国食品级结晶果糖行业需求区域调研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2020-2025年中国食品级结晶果糖行情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2020-2025年中国食品级结晶果糖行业企业数量统计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**地区食品级结晶果糖市场规模</w:t>
      </w:r>
      <w:r>
        <w:rPr>
          <w:rFonts w:hint="eastAsia"/>
        </w:rPr>
        <w:br/>
      </w:r>
      <w:r>
        <w:rPr>
          <w:rFonts w:hint="eastAsia"/>
        </w:rPr>
        <w:t>　　图表 **地区食品级结晶果糖行业市场需求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**地区食品级结晶果糖市场调研</w:t>
      </w:r>
      <w:r>
        <w:rPr>
          <w:rFonts w:hint="eastAsia"/>
        </w:rPr>
        <w:br/>
      </w:r>
      <w:r>
        <w:rPr>
          <w:rFonts w:hint="eastAsia"/>
        </w:rPr>
        <w:t>　　图表 **地区食品级结晶果糖行业市场需求分析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**地区食品级结晶果糖市场规模</w:t>
      </w:r>
      <w:r>
        <w:rPr>
          <w:rFonts w:hint="eastAsia"/>
        </w:rPr>
        <w:br/>
      </w:r>
      <w:r>
        <w:rPr>
          <w:rFonts w:hint="eastAsia"/>
        </w:rPr>
        <w:t>　　图表 **地区食品级结晶果糖行业市场需求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**地区食品级结晶果糖市场调研</w:t>
      </w:r>
      <w:r>
        <w:rPr>
          <w:rFonts w:hint="eastAsia"/>
        </w:rPr>
        <w:br/>
      </w:r>
      <w:r>
        <w:rPr>
          <w:rFonts w:hint="eastAsia"/>
        </w:rPr>
        <w:t>　　图表 **地区食品级结晶果糖行业市场需求分析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食品级结晶果糖行业竞争对手分析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食品级结晶果糖重点企业（三）成长能力情况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2026-2032年中国食品级结晶果糖行业市场规模预测</w:t>
      </w:r>
      <w:r>
        <w:rPr>
          <w:rFonts w:hint="eastAsia"/>
        </w:rPr>
        <w:br/>
      </w:r>
      <w:r>
        <w:rPr>
          <w:rFonts w:hint="eastAsia"/>
        </w:rPr>
        <w:t>　　图表 食品级结晶果糖行业准入条件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2026-2032年中国食品级结晶果糖市场前景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8abf87f84e66" w:history="1">
        <w:r>
          <w:rPr>
            <w:rStyle w:val="Hyperlink"/>
          </w:rPr>
          <w:t>2026-2032年全球与中国食品级结晶果糖行业市场分析及发展前景预测报告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68abf87f84e66" w:history="1">
        <w:r>
          <w:rPr>
            <w:rStyle w:val="Hyperlink"/>
          </w:rPr>
          <w:t>https://www.20087.com/1/57/ShiPinJiJieJingGuoTangShiChangQianJing.html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热点：结晶果糖和白砂糖哪个好、食品级结晶果糖价格、果糖在哪些食物中、结晶果糖是添加剂、结晶果糖百度百科、结晶果糖价格、果糖高的食物、结晶果糖的gi、高果糖浆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96d489d7a4aa6" w:history="1">
      <w:r>
        <w:rPr>
          <w:rStyle w:val="Hyperlink"/>
        </w:rPr>
        <w:t>2026-2032年全球与中国食品级结晶果糖行业市场分析及发展前景预测报告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iPinJiJieJingGuoTangShiChangQianJing.html" TargetMode="External" Id="R57a68abf87f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iPinJiJieJingGuoTangShiChangQianJing.html" TargetMode="External" Id="R27f96d489d7a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2026-01-14T06:37:27Z</dcterms:created>
  <dcterms:modified xsi:type="dcterms:W3CDTF">2026-01-14T07:37:27Z</dcterms:modified>
  <dc:subject>2026-2032年全球与中国食品级结晶果糖行业市场分析及发展前景预测报告</dc:subject>
  <dc:title>2026-2032年全球与中国食品级结晶果糖行业市场分析及发展前景预测报告</dc:title>
  <cp:keywords>2026-2032年全球与中国食品级结晶果糖行业市场分析及发展前景预测报告</cp:keywords>
  <dc:description>2026-2032年全球与中国食品级结晶果糖行业市场分析及发展前景预测报告</dc:description>
</cp:coreProperties>
</file>