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c51832324539" w:history="1">
              <w:r>
                <w:rPr>
                  <w:rStyle w:val="Hyperlink"/>
                </w:rPr>
                <w:t>中国大枣制品行业研究分析与发展前景预测报告（2025-2031年）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c51832324539" w:history="1">
              <w:r>
                <w:rPr>
                  <w:rStyle w:val="Hyperlink"/>
                </w:rPr>
                <w:t>中国大枣制品行业研究分析与发展前景预测报告（2025-2031年）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c51832324539" w:history="1">
                <w:r>
                  <w:rPr>
                    <w:rStyle w:val="Hyperlink"/>
                  </w:rPr>
                  <w:t>https://www.20087.com/2/27/DaZaoZhiPinShiChangXianZhuangHeQianJing.html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制品是以红枣为主要原料加工而成的食品，涵盖干枣、蜜枣、枣泥、枣饮料、枣糕、枣粉等多种形式，兼具营养价值与药用功效，深受消费者喜爱。近年来，随着健康饮食观念的普及以及中医药食同源理念的推广，大枣制品的市场需求稳步增长，尤其在女性养生、婴幼儿辅食、老年保健等领域表现突出。目前，行业正处于从初级加工向深加工转型升级阶段，部分企业已开展功能性成分提取、即食化、便携化产品开发，提升附加值。然而，行业内仍存在产品标准不统一、加工工艺落后、品牌集中度低等问题，影响市场竞争力。此外，季节性强、储存运输条件要求高，也增加了流通环节的成本压力。</w:t>
      </w:r>
      <w:r>
        <w:rPr>
          <w:rFonts w:hint="eastAsia"/>
        </w:rPr>
        <w:br/>
      </w:r>
      <w:r>
        <w:rPr>
          <w:rFonts w:hint="eastAsia"/>
        </w:rPr>
        <w:t>　　未来，大枣制品将围绕功能细分、科技赋能、品牌打造三个方面持续推进创新。针对不同人群和使用场景，开发富含膳食纤维、黄酮类、多糖等功能成分的高端保健品、代餐棒、营养冲剂等产品，提升市场定位。同时，低温干燥、冻干锁鲜、生物发酵等现代食品加工技术的应用，将改善传统大枣制品易氧化、口感单一等问题，延长保质期并提升食用便利性。此外，借助区域特色农产品优势，推动地理标志认证与文化IP联名，打造差异化品牌形象，拓展线上线下一体化销售渠道，提升品牌溢价能力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c51832324539" w:history="1">
        <w:r>
          <w:rPr>
            <w:rStyle w:val="Hyperlink"/>
          </w:rPr>
          <w:t>中国大枣制品行业研究分析与发展前景预测报告（2025-2031年）</w:t>
        </w:r>
      </w:hyperlink>
      <w:r>
        <w:rPr>
          <w:rFonts w:hint="eastAsia"/>
        </w:rPr>
        <w:t>》基于对大枣制品行业的长期监测研究，结合大枣制品行业供需关系变化规律、产品消费结构、应用领域拓展、市场发展环境及政策支持等多维度分析，采用定量与定性相结合的科学方法，对行业内重点企业进行了系统研究。报告全面呈现了大枣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大枣制品行业概述</w:t>
      </w:r>
      <w:r>
        <w:rPr>
          <w:rFonts w:hint="eastAsia"/>
        </w:rPr>
        <w:br/>
      </w:r>
      <w:r>
        <w:rPr>
          <w:rFonts w:hint="eastAsia"/>
        </w:rPr>
        <w:t>　　第一节 大枣制品定义与分类</w:t>
      </w:r>
      <w:r>
        <w:rPr>
          <w:rFonts w:hint="eastAsia"/>
        </w:rPr>
        <w:br/>
      </w:r>
      <w:r>
        <w:rPr>
          <w:rFonts w:hint="eastAsia"/>
        </w:rPr>
        <w:t>　　第二节 大枣制品应用领域</w:t>
      </w:r>
      <w:r>
        <w:rPr>
          <w:rFonts w:hint="eastAsia"/>
        </w:rPr>
        <w:br/>
      </w:r>
      <w:r>
        <w:rPr>
          <w:rFonts w:hint="eastAsia"/>
        </w:rPr>
        <w:t>　　第三节 大枣制品行业经济指标分析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大枣制品产业链及经营模式分析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三、大枣制品销售模式及销售渠道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全球大枣制品市场发展综述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2019-2024年全球大枣制品市场规模与趋势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主要国家与地区大枣制品市场分析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2025-2031年全球大枣制品行业发展趋势与前景预测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中国大枣制品行业市场分析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2024-2025年大枣制品产能与投资动态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一、国内大枣制品产能及利用情况</w:t>
      </w:r>
      <w:r>
        <w:rPr>
          <w:rFonts w:hint="eastAsia"/>
        </w:rPr>
        <w:br/>
      </w:r>
      <w:r>
        <w:rPr>
          <w:rFonts w:hint="eastAsia"/>
        </w:rPr>
        <w:t>　　　　二、大枣制品产能扩张与投资动态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2025-2031年大枣制品行业产量统计与趋势预测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一、2019-2024年大枣制品行业产量数据统计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1、2019-2024年大枣制品产量及增长趋势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2、2019-2024年大枣制品细分产品产量及份额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二、影响大枣制品产量的关键因素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三、2025-2031年大枣制品产量预测</w:t>
      </w:r>
      <w:r>
        <w:rPr>
          <w:rFonts w:hint="eastAsia"/>
        </w:rPr>
        <w:br/>
      </w:r>
      <w:r>
        <w:rPr>
          <w:rFonts w:hint="eastAsia"/>
        </w:rPr>
        <w:t>　　第三节 2025-2031年大枣制品市场需求与销售分析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一、2024-2025年大枣制品行业需求现状</w:t>
      </w:r>
      <w:r>
        <w:rPr>
          <w:rFonts w:hint="eastAsia"/>
        </w:rPr>
        <w:br/>
      </w:r>
      <w:r>
        <w:rPr>
          <w:rFonts w:hint="eastAsia"/>
        </w:rPr>
        <w:t>　　　　二、大枣制品客户群体与需求特点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三、2019-2024年大枣制品行业销售规模分析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四、2025-2031年大枣制品市场增长潜力与规模预测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中国大枣制品细分市场与下游应用领域分析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大枣制品细分市场分析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一、2024-2025年大枣制品主要细分产品市场现状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大枣制品下游应用与客户群体分析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一、2024-2025年大枣制品各应用领域市场现状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2024-2025年大枣制品行业技术发展现状及趋势分析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大枣制品行业技术发展现状分析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国内外大枣制品行业技术差异与原因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大枣制品行业技术发展方向、趋势预测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提升大枣制品行业技术能力策略建议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大枣制品价格机制与竞争策略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一、2019-2024年大枣制品市场价格走势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大枣制品定价策略与方法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2025-2031年大枣制品价格竞争态势与趋势预测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中国大枣制品行业重点区域市场研究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2024-2025年重点区域大枣制品市场发展概况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2019-2024年中国大枣制品行业进出口情况分析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大枣制品行业进口情况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一、2019-2024年大枣制品进口规模及增长情况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二、大枣制品主要进口来源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大枣制品行业出口情况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一、2019-2024年大枣制品出口规模及增长情况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二、大枣制品主要出口目的地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2019-2024年中国大枣制品行业总体发展与财务状况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2019-2024年中国大枣制品行业规模情况</w:t>
      </w:r>
      <w:r>
        <w:rPr>
          <w:rFonts w:hint="eastAsia"/>
        </w:rPr>
        <w:br/>
      </w:r>
      <w:r>
        <w:rPr>
          <w:rFonts w:hint="eastAsia"/>
        </w:rPr>
        <w:t>　　　　一、大枣制品行业企业数量规模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二、大枣制品行业从业人员规模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三、大枣制品行业市场敏感性分析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2019-2024年中国大枣制品行业财务能力分析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一、大枣制品行业盈利能力</w:t>
      </w:r>
      <w:r>
        <w:rPr>
          <w:rFonts w:hint="eastAsia"/>
        </w:rPr>
        <w:br/>
      </w:r>
      <w:r>
        <w:rPr>
          <w:rFonts w:hint="eastAsia"/>
        </w:rPr>
        <w:t>　　　　二、大枣制品行业偿债能力</w:t>
      </w:r>
      <w:r>
        <w:rPr>
          <w:rFonts w:hint="eastAsia"/>
        </w:rPr>
        <w:br/>
      </w:r>
      <w:r>
        <w:rPr>
          <w:rFonts w:hint="eastAsia"/>
        </w:rPr>
        <w:t>　　　　三、大枣制品行业营运能力</w:t>
      </w:r>
      <w:r>
        <w:rPr>
          <w:rFonts w:hint="eastAsia"/>
        </w:rPr>
        <w:br/>
      </w:r>
      <w:r>
        <w:rPr>
          <w:rFonts w:hint="eastAsia"/>
        </w:rPr>
        <w:t>　　　　四、大枣制品行业发展能力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中国大枣制品行业竞争格局分析</w:t>
      </w:r>
      <w:r>
        <w:rPr>
          <w:rFonts w:hint="eastAsia"/>
        </w:rPr>
        <w:br/>
      </w:r>
      <w:r>
        <w:rPr>
          <w:rFonts w:hint="eastAsia"/>
        </w:rPr>
        <w:t>　　第一节 大枣制品行业竞争格局总览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2024-2025年大枣制品行业竞争力分析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2019-2024年大枣制品行业企业并购活动分析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2024-2025年大枣制品行业会展与招投标活动分析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一、大枣制品行业会展活动及其市场影响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2025年中国大枣制品企业发展企业发展策略与建议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大枣制品销售模式与渠道策略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大枣制品品牌与市场推广策略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大枣制品研发投入与技术创新能力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大枣制品合作联盟与资源整合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中国大枣制品行业风险与对策</w:t>
      </w:r>
      <w:r>
        <w:rPr>
          <w:rFonts w:hint="eastAsia"/>
        </w:rPr>
        <w:br/>
      </w:r>
      <w:r>
        <w:rPr>
          <w:rFonts w:hint="eastAsia"/>
        </w:rPr>
        <w:t>　　第一节 大枣制品行业SWOT分析</w:t>
      </w:r>
      <w:r>
        <w:rPr>
          <w:rFonts w:hint="eastAsia"/>
        </w:rPr>
        <w:br/>
      </w:r>
      <w:r>
        <w:rPr>
          <w:rFonts w:hint="eastAsia"/>
        </w:rPr>
        <w:t>　　　　一、大枣制品行业优势</w:t>
      </w:r>
      <w:r>
        <w:rPr>
          <w:rFonts w:hint="eastAsia"/>
        </w:rPr>
        <w:br/>
      </w:r>
      <w:r>
        <w:rPr>
          <w:rFonts w:hint="eastAsia"/>
        </w:rPr>
        <w:t>　　　　二、大枣制品行业劣势</w:t>
      </w:r>
      <w:r>
        <w:rPr>
          <w:rFonts w:hint="eastAsia"/>
        </w:rPr>
        <w:br/>
      </w:r>
      <w:r>
        <w:rPr>
          <w:rFonts w:hint="eastAsia"/>
        </w:rPr>
        <w:t>　　　　三、大枣制品市场机会</w:t>
      </w:r>
      <w:r>
        <w:rPr>
          <w:rFonts w:hint="eastAsia"/>
        </w:rPr>
        <w:br/>
      </w:r>
      <w:r>
        <w:rPr>
          <w:rFonts w:hint="eastAsia"/>
        </w:rPr>
        <w:t>　　　　四、大枣制品市场威胁</w:t>
      </w:r>
      <w:r>
        <w:rPr>
          <w:rFonts w:hint="eastAsia"/>
        </w:rPr>
        <w:br/>
      </w:r>
      <w:r>
        <w:rPr>
          <w:rFonts w:hint="eastAsia"/>
        </w:rPr>
        <w:t>　　第二节 大枣制品行业风险及对策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2025-2031年中国大枣制品行业前景与发展趋势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2024-2025年大枣制品行业发展环境分析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一、大枣制品行业主管部门与监管体制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二、大枣制品行业主要法律法规及政策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三、大枣制品行业标准与质量监管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2025-2031年大枣制品行业发展趋势与方向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2025-2031年大枣制品行业发展潜力与机遇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大枣制品行业研究结论与建议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大枣制品行业发展建议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大枣制品行业历程</w:t>
      </w:r>
      <w:r>
        <w:rPr>
          <w:rFonts w:hint="eastAsia"/>
        </w:rPr>
        <w:br/>
      </w:r>
      <w:r>
        <w:rPr>
          <w:rFonts w:hint="eastAsia"/>
        </w:rPr>
        <w:t>　　图表 大枣制品行业生命周期</w:t>
      </w:r>
      <w:r>
        <w:rPr>
          <w:rFonts w:hint="eastAsia"/>
        </w:rPr>
        <w:br/>
      </w:r>
      <w:r>
        <w:rPr>
          <w:rFonts w:hint="eastAsia"/>
        </w:rPr>
        <w:t>　　图表 大枣制品行业产业链分析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2019-2024年大枣制品行业市场容量分析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2019-2024年中国大枣制品市场需求量及增速统计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2024年中国大枣制品行业需求领域分布格局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2019-2024年中国大枣制品出口数量分析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2024年中国大枣制品进口国家及地区分析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2024年中国大枣制品出口国家及地区分析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2019-2024年中国大枣制品行业企业平均规模情况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大枣制品重点企业（二）盈利能力情况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大枣制品企业信息</w:t>
      </w:r>
      <w:r>
        <w:rPr>
          <w:rFonts w:hint="eastAsia"/>
        </w:rPr>
        <w:br/>
      </w:r>
      <w:r>
        <w:rPr>
          <w:rFonts w:hint="eastAsia"/>
        </w:rPr>
        <w:t>　　图表 大枣制品企业经营情况分析</w:t>
      </w:r>
      <w:r>
        <w:rPr>
          <w:rFonts w:hint="eastAsia"/>
        </w:rPr>
        <w:br/>
      </w:r>
      <w:r>
        <w:rPr>
          <w:rFonts w:hint="eastAsia"/>
        </w:rPr>
        <w:t>　　图表 大枣制品重点企业（三）主要经济指标情况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大枣制品重点企业（三）成长能力情况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2025-2031年中国大枣制品行业产量预测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2025-2031年中国大枣制品市场需求量预测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2025-2031年中国大枣制品行业供需平衡预测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2025-2031年中国大枣制品行业市场规模预测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2025-2031年中国大枣制品市场前景分析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2025-2031年中国大枣制品发展趋势预测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c51832324539" w:history="1">
        <w:r>
          <w:rPr>
            <w:rStyle w:val="Hyperlink"/>
          </w:rPr>
          <w:t>中国大枣制品行业研究分析与发展前景预测报告（2025-2031年）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c51832324539" w:history="1">
        <w:r>
          <w:rPr>
            <w:rStyle w:val="Hyperlink"/>
          </w:rPr>
          <w:t>https://www.20087.com/2/27/DaZaoZhiPinShiChangXianZhuangHeQianJing.html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热点：红枣制品有哪些、大枣制品属于食用农产品吗、关于枣的手工产品、大枣加工成哪些食品、红枣中药百度百科、大枣加工、红枣深加工企业、大枣制作过程、红枣加工工艺流程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d4fdc2084301" w:history="1">
      <w:r>
        <w:rPr>
          <w:rStyle w:val="Hyperlink"/>
        </w:rPr>
        <w:t>中国大枣制品行业研究分析与发展前景预测报告（2025-2031年）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ZaoZhiPinShiChangXianZhuangHeQianJing.html" TargetMode="External" Id="R2b50c5183232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ZaoZhiPinShiChangXianZhuangHeQianJing.html" TargetMode="External" Id="Rad78d4fdc208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2025-05-09T01:48:45Z</dcterms:created>
  <dcterms:modified xsi:type="dcterms:W3CDTF">2025-05-09T02:48:45Z</dcterms:modified>
  <dc:subject>中国大枣制品行业研究分析与发展前景预测报告（2025-2031年）</dc:subject>
  <dc:title>中国大枣制品行业研究分析与发展前景预测报告（2025-2031年）</dc:title>
  <cp:keywords>中国大枣制品行业研究分析与发展前景预测报告（2025-2031年）</cp:keywords>
  <dc:description>中国大枣制品行业研究分析与发展前景预测报告（2025-2031年）</dc:description>
</cp:coreProperties>
</file>