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680d83d8c4f67" w:history="1">
              <w:r>
                <w:rPr>
                  <w:rStyle w:val="Hyperlink"/>
                </w:rPr>
                <w:t>2026-2032年全球与中国功能性果冻行业研究及市场前景报告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680d83d8c4f67" w:history="1">
              <w:r>
                <w:rPr>
                  <w:rStyle w:val="Hyperlink"/>
                </w:rPr>
                <w:t>2026-2032年全球与中国功能性果冻行业研究及市场前景报告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680d83d8c4f67" w:history="1">
                <w:r>
                  <w:rPr>
                    <w:rStyle w:val="Hyperlink"/>
                  </w:rPr>
                  <w:t>https://www.20087.com/3/57/GongNengXingGuoDongFaZhanQianJing.html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果冻是兼具口感与健康价值的即食食品，已广泛应用于营养补充、儿童零食、运动恢复与老年膳食辅助等领域。功能性果冻以明胶、果胶或卡拉胶为凝胶基质，通过添加维生素、矿物质、胶原蛋白、益生菌、膳食纤维或植物提取物赋予特定健康功效。主流形态为杯装、条状或颗粒果冻，便于携带与即食，口感Q弹，适合各年龄段消费者。生产企业注重配方科学性与法规合规性，确保活性成分的稳定性和生物可利用度，同时控制糖分与添加剂使用，迎合清洁标签趋势。在儿童市场，功能性果冻常作为维生素D、钙或DHA的补充载体；在美容领域，胶原蛋白果冻主打皮肤弹性与水润度改善；在运动场景，电解质果冻用于快速补给。产品包装强调透明可视与趣味设计，增强消费吸引力。</w:t>
      </w:r>
      <w:r>
        <w:rPr>
          <w:rFonts w:hint="eastAsia"/>
        </w:rPr>
        <w:br/>
      </w:r>
      <w:r>
        <w:rPr>
          <w:rFonts w:hint="eastAsia"/>
        </w:rPr>
        <w:t>　　未来，功能性果冻将向靶向释放、微生态调节与个性化营养方向发展。市场调研网指出，包埋技术将实现活性成分在特定消化段的定向释放，如益生菌在肠道的精准定植或脂溶性维生素的增溶吸收，提升功效利用率。微生态平衡成为研发重点，复合益生菌与多种益生元（如低聚果糖、GOS）的协同配方将支持肠道健康与免疫调节。在个性化层面，基于用户健康数据定制的果冻产品将出现，如针对睡眠障碍添加GABA、针对抗氧化需求强化花青素等。原料创新将推动植物基凝胶（如仙草、寒天）与细胞培养成分的应用，满足素食与可持续消费趋势。此外，智能包装将集成食用提醒、批次追溯与营养信息二维码，提升互动性与透明度。功能性果冻正从传统零食向高附加值、高技术含量的营养交付载体转型，其发展将推动食品与健康领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680d83d8c4f67" w:history="1">
        <w:r>
          <w:rPr>
            <w:rStyle w:val="Hyperlink"/>
          </w:rPr>
          <w:t>2026-2032年全球与中国功能性果冻行业研究及市场前景报告</w:t>
        </w:r>
      </w:hyperlink>
      <w:r>
        <w:rPr>
          <w:rFonts w:hint="eastAsia"/>
        </w:rPr>
        <w:t>》基于国家统计局及相关协会的详实数据，系统分析了功能性果冻行业的市场规模、重点企业表现、产业链结构、竞争格局及价格动态。报告内容严谨、数据详实，结合丰富图表，全面呈现功能性果冻行业现状与未来发展趋势。通过对功能性果冻技术现状、SWOT分析及市场前景的解读，报告为功能性果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按产品类型细分，全球功能性果冻市场规模2021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维生素果冻</w:t>
      </w:r>
      <w:r>
        <w:rPr>
          <w:rFonts w:hint="eastAsia"/>
        </w:rPr>
        <w:br/>
      </w:r>
      <w:r>
        <w:rPr>
          <w:rFonts w:hint="eastAsia"/>
        </w:rPr>
        <w:t>　　　　1.3.3 透明质酸果冻</w:t>
      </w:r>
      <w:r>
        <w:rPr>
          <w:rFonts w:hint="eastAsia"/>
        </w:rPr>
        <w:br/>
      </w:r>
      <w:r>
        <w:rPr>
          <w:rFonts w:hint="eastAsia"/>
        </w:rPr>
        <w:t>　　　　1.3.4 膳食纤维果冻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按应用细分，全球功能性果冻市场规模2021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功能性果冻行业发展总体概况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功能性果冻行业发展主要特点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功能性果冻行业发展影响因素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功能性果冻有利因素</w:t>
      </w:r>
      <w:r>
        <w:rPr>
          <w:rFonts w:hint="eastAsia"/>
        </w:rPr>
        <w:br/>
      </w:r>
      <w:r>
        <w:rPr>
          <w:rFonts w:hint="eastAsia"/>
        </w:rPr>
        <w:t>　　　　1.5.3 .2 功能性果冻不利因素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全球市场，近三年功能性果冻主要企业占有率及排名（按销量）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功能性果冻主要企业在国际市场占有率（按销量，2023-2026）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2025年功能性果冻主要企业在国际市场排名（按销量）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全球市场主要企业功能性果冻销量（2023-2026）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全球市场，近三年功能性果冻主要企业占有率及排名（按收入）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功能性果冻主要企业在国际市场占有率（按收入，2023-2026）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2025年功能性果冻主要企业在国际市场排名（按收入）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全球市场主要企业功能性果冻销售收入（2023-2026）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全球市场主要企业功能性果冻销售价格（2023-2026）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中国市场，近三年功能性果冻主要企业占有率及排名（按销量）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功能性果冻主要企业在中国市场占有率（按销量，2023-2026）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2025年功能性果冻主要企业在中国市场排名（按销量）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中国市场主要企业功能性果冻销量（2023-2026）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中国市场，近三年功能性果冻主要企业占有率及排名（按收入）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功能性果冻主要企业在中国市场占有率（按收入，2023-2026）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2025年功能性果冻主要企业在中国市场排名（按收入）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中国市场主要企业功能性果冻销售收入（2023-2026）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全球主要厂商功能性果冻总部及产地分布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全球主要厂商成立时间及功能性果冻商业化日期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全球主要厂商功能性果冻产品类型及应用</w:t>
      </w:r>
      <w:r>
        <w:rPr>
          <w:rFonts w:hint="eastAsia"/>
        </w:rPr>
        <w:br/>
      </w:r>
      <w:r>
        <w:rPr>
          <w:rFonts w:hint="eastAsia"/>
        </w:rPr>
        <w:t>　　2.9 功能性果冻行业集中度、竞争程度分析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功能性果冻行业集中度分析：2025年全球Top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全球功能性果冻第一梯队、第二梯队和第三梯队生产商（品牌）及市场份额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全球功能性果冻总体规模分析</w:t>
      </w:r>
      <w:r>
        <w:rPr>
          <w:rFonts w:hint="eastAsia"/>
        </w:rPr>
        <w:br/>
      </w:r>
      <w:r>
        <w:rPr>
          <w:rFonts w:hint="eastAsia"/>
        </w:rPr>
        <w:t>　　3.1 全球功能性果冻供需现状及预测（2021-2032）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全球功能性果冻产能、产量、产能利用率及发展趋势（2021-2032）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全球功能性果冻产量、需求量及发展趋势（2021-2032）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全球主要地区功能性果冻产量及发展趋势（2021-2032）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全球主要地区功能性果冻产量（2021-2026）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全球主要地区功能性果冻产量（2027-2032）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全球主要地区功能性果冻产量市场份额（2021-2032）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中国功能性果冻供需现状及预测（2021-2032）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中国功能性果冻产能、产量、产能利用率及发展趋势（2021-2032）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中国功能性果冻产量、市场需求量及发展趋势（2021-2032）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中国市场功能性果冻进出口（2021-2032）</w:t>
      </w:r>
      <w:r>
        <w:rPr>
          <w:rFonts w:hint="eastAsia"/>
        </w:rPr>
        <w:br/>
      </w:r>
      <w:r>
        <w:rPr>
          <w:rFonts w:hint="eastAsia"/>
        </w:rPr>
        <w:t>　　3.4 全球功能性果冻销量及销售额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全球市场功能性果冻销售额（2021-2032）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全球市场功能性果冻销量（2021-2032）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全球市场功能性果冻价格趋势（2021-2032）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全球功能性果冻主要地区分析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全球主要地区功能性果冻市场规模分析：2021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全球主要地区功能性果冻销售收入及市场份额（2021-2026）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全球主要地区功能性果冻销售收入预测（2027-2032）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全球主要地区功能性果冻销量分析：2021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全球主要地区功能性果冻销量及市场份额（2021-2026）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全球主要地区功能性果冻销量及市场份额预测（2027-2032）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北美市场功能性果冻销量、收入及增长率（2021-2032）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欧洲市场功能性果冻销量、收入及增长率（2021-2032）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中国市场功能性果冻销量、收入及增长率（2021-2032）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日本市场功能性果冻销量、收入及增长率（2021-2032）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东南亚市场功能性果冻销量、收入及增长率（2021-2032）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印度市场功能性果冻销量、收入及增长率（2021-2032）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南美市场功能性果冻销量、收入及增长率（2021-2032）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中东市场功能性果冻销量、收入及增长率（2021-2032）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不同产品类型功能性果冻分析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全球不同产品类型功能性果冻销量（2021-2032）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全球不同产品类型功能性果冻销量预测（2027-2032）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全球不同产品类型功能性果冻收入（2021-2032）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全球不同产品类型功能性果冻收入预测（2027-2032）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全球不同产品类型功能性果冻价格走势（2021-2032）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中国不同产品类型功能性果冻销量（2021-2032）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中国不同产品类型功能性果冻销量及市场份额（2021-2026）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中国不同产品类型功能性果冻销量预测（2027-2032）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中国不同产品类型功能性果冻收入（2021-2032）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中国不同产品类型功能性果冻收入及市场份额（2021-2026）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中国不同产品类型功能性果冻收入预测（2027-2032）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不同应用功能性果冻分析</w:t>
      </w:r>
      <w:r>
        <w:rPr>
          <w:rFonts w:hint="eastAsia"/>
        </w:rPr>
        <w:br/>
      </w:r>
      <w:r>
        <w:rPr>
          <w:rFonts w:hint="eastAsia"/>
        </w:rPr>
        <w:t>　　7.1 全球不同应用功能性果冻销量（2021-2032）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全球不同应用功能性果冻销量预测（2027-2032）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全球不同应用功能性果冻收入（2021-2032）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全球不同应用功能性果冻收入预测（2027-2032）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全球不同应用功能性果冻价格走势（2021-2032）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中国不同应用功能性果冻销量（2021-2032）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中国不同应用功能性果冻销量预测（2027-2032）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中国不同应用功能性果冻收入（2021-2032）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中国不同应用功能性果冻收入及市场份额（2021-2026）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中国不同应用功能性果冻收入预测（2027-2032）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功能性果冻行业发展趋势</w:t>
      </w:r>
      <w:r>
        <w:rPr>
          <w:rFonts w:hint="eastAsia"/>
        </w:rPr>
        <w:br/>
      </w:r>
      <w:r>
        <w:rPr>
          <w:rFonts w:hint="eastAsia"/>
        </w:rPr>
        <w:t>　　8.2 功能性果冻行业主要驱动因素</w:t>
      </w:r>
      <w:r>
        <w:rPr>
          <w:rFonts w:hint="eastAsia"/>
        </w:rPr>
        <w:br/>
      </w:r>
      <w:r>
        <w:rPr>
          <w:rFonts w:hint="eastAsia"/>
        </w:rPr>
        <w:t>　　8.3 功能性果冻中国企业SWOT分析</w:t>
      </w:r>
      <w:r>
        <w:rPr>
          <w:rFonts w:hint="eastAsia"/>
        </w:rPr>
        <w:br/>
      </w:r>
      <w:r>
        <w:rPr>
          <w:rFonts w:hint="eastAsia"/>
        </w:rPr>
        <w:t>　　8.4 中国功能性果冻行业政策环境分析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功能性果冻行业产业链简介</w:t>
      </w:r>
      <w:r>
        <w:rPr>
          <w:rFonts w:hint="eastAsia"/>
        </w:rPr>
        <w:br/>
      </w:r>
      <w:r>
        <w:rPr>
          <w:rFonts w:hint="eastAsia"/>
        </w:rPr>
        <w:t>　　　　9.1.1 功能性果冻行业供应链分析</w:t>
      </w:r>
      <w:r>
        <w:rPr>
          <w:rFonts w:hint="eastAsia"/>
        </w:rPr>
        <w:br/>
      </w:r>
      <w:r>
        <w:rPr>
          <w:rFonts w:hint="eastAsia"/>
        </w:rPr>
        <w:t>　　　　9.1.2 功能性果冻主要原料及供应情况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功能性果冻行业采购模式</w:t>
      </w:r>
      <w:r>
        <w:rPr>
          <w:rFonts w:hint="eastAsia"/>
        </w:rPr>
        <w:br/>
      </w:r>
      <w:r>
        <w:rPr>
          <w:rFonts w:hint="eastAsia"/>
        </w:rPr>
        <w:t>　　9.3 功能性果冻行业生产模式</w:t>
      </w:r>
      <w:r>
        <w:rPr>
          <w:rFonts w:hint="eastAsia"/>
        </w:rPr>
        <w:br/>
      </w:r>
      <w:r>
        <w:rPr>
          <w:rFonts w:hint="eastAsia"/>
        </w:rPr>
        <w:t>　　9.4 功能性果冻行业销售模式及销售渠道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按产品类型细分，全球功能性果冻市场规模2021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按应用细分，全球功能性果冻市场规模（CAGR）2021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功能性果冻行业发展主要特点</w:t>
      </w:r>
      <w:r>
        <w:rPr>
          <w:rFonts w:hint="eastAsia"/>
        </w:rPr>
        <w:br/>
      </w:r>
      <w:r>
        <w:rPr>
          <w:rFonts w:hint="eastAsia"/>
        </w:rPr>
        <w:t>　　表 4： 功能性果冻行业发展有利因素分析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功能性果冻行业发展不利因素分析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进入功能性果冻行业壁垒</w:t>
      </w:r>
      <w:r>
        <w:rPr>
          <w:rFonts w:hint="eastAsia"/>
        </w:rPr>
        <w:br/>
      </w:r>
      <w:r>
        <w:rPr>
          <w:rFonts w:hint="eastAsia"/>
        </w:rPr>
        <w:t>　　表 7： 功能性果冻主要企业在国际市场占有率（按销量，2023-2026）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2025年功能性果冻主要企业在国际市场排名（按销量）&amp;（千件）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全球市场主要企业功能性果冻销量（2023-2026）&amp;（千件）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功能性果冻主要企业在国际市场占有率（按收入，2023-2026）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2025年功能性果冻主要企业在国际市场排名（按收入）&amp;（万元）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全球市场主要企业功能性果冻销售收入（2023-2026）&amp;（万元）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全球市场主要企业功能性果冻销售价格（2023-2026）&amp;（元/件）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功能性果冻主要企业在中国市场占有率（按销量，2023-2026）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2025年功能性果冻主要企业在中国市场排名（按销量）&amp;（千件）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中国市场主要企业功能性果冻销量（2023-2026）&amp;（千件）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功能性果冻主要企业在中国市场占有率（按收入，2023-2026）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2025年功能性果冻主要企业在中国市场排名（按收入）&amp;（万元）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中国市场主要企业功能性果冻销售收入（2023-2026）&amp;（万元）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全球主要厂商功能性果冻总部及产地分布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全球主要厂商成立时间及功能性果冻商业化日期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全球主要厂商功能性果冻产品类型及应用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2025年全球功能性果冻主要厂商市场地位（第一梯队、第二梯队和第三梯队）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全球功能性果冻市场投资、并购等现状分析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全球主要地区功能性果冻产量增速（CAGR）：（2021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全球主要地区功能性果冻产量（2021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全球主要地区功能性果冻产量（2021-2026）&amp;（千件）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全球主要地区功能性果冻产量（2027-2032）&amp;（千件）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全球主要地区功能性果冻产量市场份额（2021-2026）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全球主要地区功能性果冻产量市场份额（2027-2032）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中国市场功能性果冻产量、销量、进出口（2021-2026）&amp;（千件）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中国市场功能性果冻产量、销量、进出口预测（2027-2032）&amp;（千件）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全球主要地区功能性果冻销售收入增速：（2021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全球主要地区功能性果冻销售收入（2021-2026）&amp;（万元）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全球主要地区功能性果冻销售收入市场份额（2021-2026）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全球主要地区功能性果冻收入（2027-2032）&amp;（万元）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全球主要地区功能性果冻收入市场份额（2027-2032）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全球主要地区功能性果冻销量（千件）：2021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全球主要地区功能性果冻销量（2021-2026）&amp;（千件）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全球主要地区功能性果冻销量（2027-2032）&amp;（千件）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全球主要地区功能性果冻销量份额（2027-2032）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功能性果冻生产基地、销售区域、竞争对手及市场地位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全球不同产品类型功能性果冻销量（2021-2026）&amp;（千件）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全球不同产品类型功能性果冻销量预测（2027-2032）&amp;（千件）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全球市场不同产品类型功能性果冻销量市场份额预测（2027-2032）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全球不同产品类型功能性果冻收入（2021-2026）&amp;（万元）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全球不同产品类型功能性果冻收入市场份额（2021-2026）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全球不同产品类型功能性果冻收入预测（2027-2032）&amp;（万元）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全球不同产品类型功能性果冻收入市场份额预测（2027-2032）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中国不同产品类型功能性果冻销量（2021-2026）&amp;（千件）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中国不同产品类型功能性果冻销量预测（2027-2032）&amp;（千件）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全球市场不同产品类型功能性果冻销量市场份额预测（2027-2032）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中国不同产品类型功能性果冻收入（2021-2026）&amp;（万元）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中国不同产品类型功能性果冻收入市场份额（2021-2026）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中国不同产品类型功能性果冻收入预测（2027-2032）&amp;（万元）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中国不同产品类型功能性果冻收入市场份额预测（2027-2032）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全球不同应用功能性果冻销量（2021-2026）&amp;（千件）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全球不同应用功能性果冻销量预测（2027-2032）&amp;（千件）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全球市场不同应用功能性果冻销量市场份额预测（2027-2032）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全球不同应用功能性果冻收入（2021-2026）&amp;（万元）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全球不同应用功能性果冻收入市场份额（2021-2026）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全球不同应用功能性果冻收入预测（2027-2032）&amp;（万元）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全球不同应用功能性果冻收入市场份额预测（2027-2032）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中国不同应用功能性果冻销量（2021-2026）&amp;（千件）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中国不同应用功能性果冻销量预测（2027-2032）&amp;（千件）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中国市场不同应用功能性果冻销量市场份额预测（2027-2032）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中国不同应用功能性果冻收入（2021-2026）&amp;（万元）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中国不同应用功能性果冻收入市场份额（2021-2026）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中国不同应用功能性果冻收入预测（2027-2032）&amp;（万元）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中国不同应用功能性果冻收入市场份额预测（2027-2032）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功能性果冻行业发展趋势</w:t>
      </w:r>
      <w:r>
        <w:rPr>
          <w:rFonts w:hint="eastAsia"/>
        </w:rPr>
        <w:br/>
      </w:r>
      <w:r>
        <w:rPr>
          <w:rFonts w:hint="eastAsia"/>
        </w:rPr>
        <w:t>　　表 186： 功能性果冻行业主要驱动因素</w:t>
      </w:r>
      <w:r>
        <w:rPr>
          <w:rFonts w:hint="eastAsia"/>
        </w:rPr>
        <w:br/>
      </w:r>
      <w:r>
        <w:rPr>
          <w:rFonts w:hint="eastAsia"/>
        </w:rPr>
        <w:t>　　表 187： 功能性果冻行业供应链分析</w:t>
      </w:r>
      <w:r>
        <w:rPr>
          <w:rFonts w:hint="eastAsia"/>
        </w:rPr>
        <w:br/>
      </w:r>
      <w:r>
        <w:rPr>
          <w:rFonts w:hint="eastAsia"/>
        </w:rPr>
        <w:t>　　表 188： 功能性果冻上游原料供应商</w:t>
      </w:r>
      <w:r>
        <w:rPr>
          <w:rFonts w:hint="eastAsia"/>
        </w:rPr>
        <w:br/>
      </w:r>
      <w:r>
        <w:rPr>
          <w:rFonts w:hint="eastAsia"/>
        </w:rPr>
        <w:t>　　表 189： 功能性果冻主要地区不同应用客户分析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功能性果冻典型经销商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功能性果冻产品图片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全球不同产品类型功能性果冻销售额2021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全球不同产品类型功能性果冻市场份额2025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维生素果冻产品图片</w:t>
      </w:r>
      <w:r>
        <w:rPr>
          <w:rFonts w:hint="eastAsia"/>
        </w:rPr>
        <w:br/>
      </w:r>
      <w:r>
        <w:rPr>
          <w:rFonts w:hint="eastAsia"/>
        </w:rPr>
        <w:t>　　图 5： 透明质酸果冻产品图片</w:t>
      </w:r>
      <w:r>
        <w:rPr>
          <w:rFonts w:hint="eastAsia"/>
        </w:rPr>
        <w:br/>
      </w:r>
      <w:r>
        <w:rPr>
          <w:rFonts w:hint="eastAsia"/>
        </w:rPr>
        <w:t>　　图 6： 膳食纤维果冻产品图片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全球不同应用功能性果冻市场份额2025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2025年全球前五大生产商功能性果冻市场份额</w:t>
      </w:r>
      <w:r>
        <w:rPr>
          <w:rFonts w:hint="eastAsia"/>
        </w:rPr>
        <w:br/>
      </w:r>
      <w:r>
        <w:rPr>
          <w:rFonts w:hint="eastAsia"/>
        </w:rPr>
        <w:t>　　图 13： 2025年全球功能性果冻第一梯队、第二梯队和第三梯队厂商及市场份额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全球功能性果冻产能、产量、产能利用率及发展趋势（2021-2032）&amp;（千件）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全球功能性果冻产量、需求量及发展趋势（2021-2032）&amp;（千件）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全球主要地区功能性果冻产量市场份额（2021-2032）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中国功能性果冻产能、产量、产能利用率及发展趋势（2021-2032）&amp;（千件）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中国功能性果冻产量、市场需求量及发展趋势（2021-2032）&amp;（千件）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全球功能性果冻市场销售额及增长率：（2021-2032）&amp;（万元）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全球市场功能性果冻市场规模：2021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全球市场功能性果冻价格趋势（2021-2032）&amp;（元/件）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全球主要地区功能性果冻销售收入（2021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全球主要地区功能性果冻销售收入市场份额（2021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全球不同产品类型功能性果冻价格走势（2021-2032）&amp;（元/件）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全球不同应用功能性果冻价格走势（2021-2032）&amp;（元/件）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功能性果冻中国企业SWOT分析</w:t>
      </w:r>
      <w:r>
        <w:rPr>
          <w:rFonts w:hint="eastAsia"/>
        </w:rPr>
        <w:br/>
      </w:r>
      <w:r>
        <w:rPr>
          <w:rFonts w:hint="eastAsia"/>
        </w:rPr>
        <w:t>　　图 44： 功能性果冻产业链</w:t>
      </w:r>
      <w:r>
        <w:rPr>
          <w:rFonts w:hint="eastAsia"/>
        </w:rPr>
        <w:br/>
      </w:r>
      <w:r>
        <w:rPr>
          <w:rFonts w:hint="eastAsia"/>
        </w:rPr>
        <w:t>　　图 45： 功能性果冻行业采购模式分析</w:t>
      </w:r>
      <w:r>
        <w:rPr>
          <w:rFonts w:hint="eastAsia"/>
        </w:rPr>
        <w:br/>
      </w:r>
      <w:r>
        <w:rPr>
          <w:rFonts w:hint="eastAsia"/>
        </w:rPr>
        <w:t>　　图 46： 功能性果冻行业生产模式</w:t>
      </w:r>
      <w:r>
        <w:rPr>
          <w:rFonts w:hint="eastAsia"/>
        </w:rPr>
        <w:br/>
      </w:r>
      <w:r>
        <w:rPr>
          <w:rFonts w:hint="eastAsia"/>
        </w:rPr>
        <w:t>　　图 47： 功能性果冻行业销售模式分析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680d83d8c4f67" w:history="1">
        <w:r>
          <w:rPr>
            <w:rStyle w:val="Hyperlink"/>
          </w:rPr>
          <w:t>2026-2032年全球与中国功能性果冻行业研究及市场前景报告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680d83d8c4f67" w:history="1">
        <w:r>
          <w:rPr>
            <w:rStyle w:val="Hyperlink"/>
          </w:rPr>
          <w:t>https://www.20087.com/3/57/GongNengXingGuoDongFaZhanQianJing.html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热点：果蔬果冻的作用与功效、功能性果冻是什么意思、果冻型果冻有什么功效、功能果冻饮料、果冻产品介绍、功能性果冻市场份额、果冻是啥药、果冻有什么功能、保健果冻是什么意思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a5b1f53604b4e" w:history="1">
      <w:r>
        <w:rPr>
          <w:rStyle w:val="Hyperlink"/>
        </w:rPr>
        <w:t>2026-2032年全球与中国功能性果冻行业研究及市场前景报告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NengXingGuoDongFaZhanQianJing.html" TargetMode="External" Id="Ra88680d83d8c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NengXingGuoDongFaZhanQianJing.html" TargetMode="External" Id="Rbb2a5b1f5360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2026-02-09T00:00:10Z</dcterms:created>
  <dcterms:modified xsi:type="dcterms:W3CDTF">2026-02-09T01:00:10Z</dcterms:modified>
  <dc:subject>2026-2032年全球与中国功能性果冻行业研究及市场前景报告</dc:subject>
  <dc:title>2026-2032年全球与中国功能性果冻行业研究及市场前景报告</dc:title>
  <cp:keywords>2026-2032年全球与中国功能性果冻行业研究及市场前景报告</cp:keywords>
  <dc:description>2026-2032年全球与中国功能性果冻行业研究及市场前景报告</dc:description>
</cp:coreProperties>
</file>