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7cdb2184e495e" w:history="1">
              <w:r>
                <w:rPr>
                  <w:rStyle w:val="Hyperlink"/>
                </w:rPr>
                <w:t>2025-2031年中国水果仁产品市场研究分析与发展前景报告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7cdb2184e495e" w:history="1">
              <w:r>
                <w:rPr>
                  <w:rStyle w:val="Hyperlink"/>
                </w:rPr>
                <w:t>2025-2031年中国水果仁产品市场研究分析与发展前景报告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7cdb2184e495e" w:history="1">
                <w:r>
                  <w:rPr>
                    <w:rStyle w:val="Hyperlink"/>
                  </w:rPr>
                  <w:t>https://www.20087.com/5/27/ShuiGuoRenChanPinFaZhanQianJing.html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仁产品是以各类水果种子或果核为原料，经脱壳、干燥、烘焙或冷榨等工艺制成的食用或工业用初级加工品，包括杏仁、核桃仁、南瓜籽仁、芒果仁等，广泛应用于休闲零食、烘焙原料、植物油提取与保健品制造。目前，水果仁产品主流加工注重物理处理技术，通过色选、分级与低温烘焙保留营养成分与天然风味，部分高端产品实施无硫熏蒸与无添加抗氧化处理，满足清洁标签趋势。水果仁产品企业在脱壳完整率、氧化稳定性与微生物控制方面持续优化，建立从果园到成品的全程追溯体系。用户对口感酥脆度、新鲜度与安全性要求日益提高，推动农产品加工与食品科学的协同发展。</w:t>
      </w:r>
      <w:r>
        <w:rPr>
          <w:rFonts w:hint="eastAsia"/>
        </w:rPr>
        <w:br/>
      </w:r>
      <w:r>
        <w:rPr>
          <w:rFonts w:hint="eastAsia"/>
        </w:rPr>
        <w:t>　　未来，水果仁产品将向高附加值提取、副产物综合利用与功能强化方向演进。加工将聚焦多酚、植物甾醇与不饱和脂肪酸的定向富集，开发功能性油脂与膳食补充剂。果壳、果渣等副产物将转化为活性炭、有机肥或生物基材料，提升资源利用率。在营养强化中，微胶囊包埋技术将实现维生素E、硒等元素的稳定添加。个性化混合装与小份定量包装将满足健康管理与便捷消费需求。最终，水果仁产品将从传统食材升级为植物营养与循环经济的重要载体，支撑农产品深加工向更精细、更可持续与更高价值的方向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7cdb2184e495e" w:history="1">
        <w:r>
          <w:rPr>
            <w:rStyle w:val="Hyperlink"/>
          </w:rPr>
          <w:t>2025-2031年中国水果仁产品市场研究分析与发展前景报告</w:t>
        </w:r>
      </w:hyperlink>
      <w:r>
        <w:rPr>
          <w:rFonts w:hint="eastAsia"/>
        </w:rPr>
        <w:t>》基于统计局、相关行业协会及科研机构的详实数据，系统梳理了水果仁产品产业链结构和供需现状，客观分析了水果仁产品市场规模、价格变动及需求特征。报告从水果仁产品技术发展现状与创新方向切入，结合政策环境与消费趋势变化，对水果仁产品行业未来前景和增长空间进行了合理预测。通过对水果仁产品重点企业的市场表现分析，呈现了行业竞争格局。同时，报告评估了不同水果仁产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水果仁产品行业概述</w:t>
      </w:r>
      <w:r>
        <w:rPr>
          <w:rFonts w:hint="eastAsia"/>
        </w:rPr>
        <w:br/>
      </w:r>
      <w:r>
        <w:rPr>
          <w:rFonts w:hint="eastAsia"/>
        </w:rPr>
        <w:t>　　第一节 水果仁产品定义与分类</w:t>
      </w:r>
      <w:r>
        <w:rPr>
          <w:rFonts w:hint="eastAsia"/>
        </w:rPr>
        <w:br/>
      </w:r>
      <w:r>
        <w:rPr>
          <w:rFonts w:hint="eastAsia"/>
        </w:rPr>
        <w:t>　　第二节 水果仁产品应用领域</w:t>
      </w:r>
      <w:r>
        <w:rPr>
          <w:rFonts w:hint="eastAsia"/>
        </w:rPr>
        <w:br/>
      </w:r>
      <w:r>
        <w:rPr>
          <w:rFonts w:hint="eastAsia"/>
        </w:rPr>
        <w:t>　　第三节 水果仁产品行业经济指标分析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水果仁产品产业链及经营模式分析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三、水果仁产品销售模式及销售渠道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全球水果仁产品市场发展综述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2019-2024年全球水果仁产品市场规模与趋势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主要国家与地区水果仁产品市场分析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2025-2031年全球水果仁产品行业发展趋势与前景预测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中国水果仁产品行业市场分析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2024-2025年水果仁产品产能与投资动态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一、国内水果仁产品产能及利用情况</w:t>
      </w:r>
      <w:r>
        <w:rPr>
          <w:rFonts w:hint="eastAsia"/>
        </w:rPr>
        <w:br/>
      </w:r>
      <w:r>
        <w:rPr>
          <w:rFonts w:hint="eastAsia"/>
        </w:rPr>
        <w:t>　　　　二、水果仁产品产能扩张与投资动态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2025-2031年水果仁产品行业产量统计与趋势预测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一、2019-2024年水果仁产品行业产量数据统计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1、2019-2024年水果仁产品产量及增长趋势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2、2019-2024年水果仁产品细分产品产量及份额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二、影响水果仁产品产量的关键因素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三、2025-2031年水果仁产品产量预测</w:t>
      </w:r>
      <w:r>
        <w:rPr>
          <w:rFonts w:hint="eastAsia"/>
        </w:rPr>
        <w:br/>
      </w:r>
      <w:r>
        <w:rPr>
          <w:rFonts w:hint="eastAsia"/>
        </w:rPr>
        <w:t>　　第三节 2025-2031年水果仁产品市场需求与销售分析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一、2024-2025年水果仁产品行业需求现状</w:t>
      </w:r>
      <w:r>
        <w:rPr>
          <w:rFonts w:hint="eastAsia"/>
        </w:rPr>
        <w:br/>
      </w:r>
      <w:r>
        <w:rPr>
          <w:rFonts w:hint="eastAsia"/>
        </w:rPr>
        <w:t>　　　　二、水果仁产品客户群体与需求特点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三、2019-2024年水果仁产品行业销售规模分析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四、2025-2031年水果仁产品市场增长潜力与规模预测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中国水果仁产品细分市场与下游应用领域分析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水果仁产品细分市场分析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一、2024-2025年水果仁产品主要细分产品市场现状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水果仁产品下游应用与客户群体分析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一、2024-2025年水果仁产品各应用领域市场现状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2024-2025年水果仁产品行业技术发展现状及趋势分析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水果仁产品行业技术发展现状分析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国内外水果仁产品行业技术差异与原因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水果仁产品行业技术发展方向、趋势预测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提升水果仁产品行业技术能力策略建议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水果仁产品价格机制与竞争策略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一、2019-2024年水果仁产品市场价格走势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水果仁产品定价策略与方法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2025-2031年水果仁产品价格竞争态势与趋势预测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中国水果仁产品行业重点区域市场研究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2024-2025年重点区域水果仁产品市场发展概况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三、2025-2031年水果仁产品行业发展潜力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三、2025-2031年水果仁产品行业发展潜力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三、2025-2031年水果仁产品行业发展潜力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三、2025-2031年水果仁产品行业发展潜力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三、2025-2031年水果仁产品行业发展潜力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2019-2024年中国水果仁产品行业进出口情况分析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水果仁产品行业进口情况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一、2019-2024年水果仁产品进口规模及增长情况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二、水果仁产品主要进口来源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水果仁产品行业出口情况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一、2019-2024年水果仁产品出口规模及增长情况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二、水果仁产品主要出口目的地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2019-2024年中国水果仁产品行业总体发展与财务状况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2019-2024年中国水果仁产品行业规模情况</w:t>
      </w:r>
      <w:r>
        <w:rPr>
          <w:rFonts w:hint="eastAsia"/>
        </w:rPr>
        <w:br/>
      </w:r>
      <w:r>
        <w:rPr>
          <w:rFonts w:hint="eastAsia"/>
        </w:rPr>
        <w:t>　　　　一、水果仁产品行业企业数量规模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二、水果仁产品行业从业人员规模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三、水果仁产品行业市场敏感性分析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2019-2024年中国水果仁产品行业财务能力分析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一、水果仁产品行业盈利能力</w:t>
      </w:r>
      <w:r>
        <w:rPr>
          <w:rFonts w:hint="eastAsia"/>
        </w:rPr>
        <w:br/>
      </w:r>
      <w:r>
        <w:rPr>
          <w:rFonts w:hint="eastAsia"/>
        </w:rPr>
        <w:t>　　　　二、水果仁产品行业偿债能力</w:t>
      </w:r>
      <w:r>
        <w:rPr>
          <w:rFonts w:hint="eastAsia"/>
        </w:rPr>
        <w:br/>
      </w:r>
      <w:r>
        <w:rPr>
          <w:rFonts w:hint="eastAsia"/>
        </w:rPr>
        <w:t>　　　　三、水果仁产品行业营运能力</w:t>
      </w:r>
      <w:r>
        <w:rPr>
          <w:rFonts w:hint="eastAsia"/>
        </w:rPr>
        <w:br/>
      </w:r>
      <w:r>
        <w:rPr>
          <w:rFonts w:hint="eastAsia"/>
        </w:rPr>
        <w:t>　　　　四、水果仁产品行业发展能力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水果仁产品行业重点企业调研分析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中国水果仁产品行业竞争格局分析</w:t>
      </w:r>
      <w:r>
        <w:rPr>
          <w:rFonts w:hint="eastAsia"/>
        </w:rPr>
        <w:br/>
      </w:r>
      <w:r>
        <w:rPr>
          <w:rFonts w:hint="eastAsia"/>
        </w:rPr>
        <w:t>　　第一节 水果仁产品行业竞争格局总览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2024-2025年水果仁产品行业竞争力分析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2019-2024年水果仁产品行业企业并购活动分析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2024-2025年水果仁产品行业会展与招投标活动分析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一、水果仁产品行业会展活动及其市场影响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2025年中国水果仁产品企业发展企业发展策略与建议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水果仁产品销售模式与渠道策略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水果仁产品品牌与市场推广策略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水果仁产品研发投入与技术创新能力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水果仁产品合作联盟与资源整合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中国水果仁产品行业风险与对策</w:t>
      </w:r>
      <w:r>
        <w:rPr>
          <w:rFonts w:hint="eastAsia"/>
        </w:rPr>
        <w:br/>
      </w:r>
      <w:r>
        <w:rPr>
          <w:rFonts w:hint="eastAsia"/>
        </w:rPr>
        <w:t>　　第一节 水果仁产品行业SWOT分析</w:t>
      </w:r>
      <w:r>
        <w:rPr>
          <w:rFonts w:hint="eastAsia"/>
        </w:rPr>
        <w:br/>
      </w:r>
      <w:r>
        <w:rPr>
          <w:rFonts w:hint="eastAsia"/>
        </w:rPr>
        <w:t>　　　　一、水果仁产品行业优势</w:t>
      </w:r>
      <w:r>
        <w:rPr>
          <w:rFonts w:hint="eastAsia"/>
        </w:rPr>
        <w:br/>
      </w:r>
      <w:r>
        <w:rPr>
          <w:rFonts w:hint="eastAsia"/>
        </w:rPr>
        <w:t>　　　　二、水果仁产品行业劣势</w:t>
      </w:r>
      <w:r>
        <w:rPr>
          <w:rFonts w:hint="eastAsia"/>
        </w:rPr>
        <w:br/>
      </w:r>
      <w:r>
        <w:rPr>
          <w:rFonts w:hint="eastAsia"/>
        </w:rPr>
        <w:t>　　　　三、水果仁产品市场机会</w:t>
      </w:r>
      <w:r>
        <w:rPr>
          <w:rFonts w:hint="eastAsia"/>
        </w:rPr>
        <w:br/>
      </w:r>
      <w:r>
        <w:rPr>
          <w:rFonts w:hint="eastAsia"/>
        </w:rPr>
        <w:t>　　　　四、水果仁产品市场威胁</w:t>
      </w:r>
      <w:r>
        <w:rPr>
          <w:rFonts w:hint="eastAsia"/>
        </w:rPr>
        <w:br/>
      </w:r>
      <w:r>
        <w:rPr>
          <w:rFonts w:hint="eastAsia"/>
        </w:rPr>
        <w:t>　　第二节 水果仁产品行业风险及对策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2025-2031年中国水果仁产品行业前景与发展趋势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2024-2025年水果仁产品行业发展环境分析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一、水果仁产品行业主管部门与监管体制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二、水果仁产品行业主要法律法规及政策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三、水果仁产品行业标准与质量监管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2025-2031年水果仁产品行业发展趋势与方向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2025-2031年水果仁产品行业发展潜力与机遇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水果仁产品行业研究结论与建议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中智:林:－水果仁产品行业发展建议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水果仁产品图片</w:t>
      </w:r>
      <w:r>
        <w:rPr>
          <w:rFonts w:hint="eastAsia"/>
        </w:rPr>
        <w:br/>
      </w:r>
      <w:r>
        <w:rPr>
          <w:rFonts w:hint="eastAsia"/>
        </w:rPr>
        <w:t>　　图表 水果仁产品种类 分类</w:t>
      </w:r>
      <w:r>
        <w:rPr>
          <w:rFonts w:hint="eastAsia"/>
        </w:rPr>
        <w:br/>
      </w:r>
      <w:r>
        <w:rPr>
          <w:rFonts w:hint="eastAsia"/>
        </w:rPr>
        <w:t>　　图表 水果仁产品用途 应用</w:t>
      </w:r>
      <w:r>
        <w:rPr>
          <w:rFonts w:hint="eastAsia"/>
        </w:rPr>
        <w:br/>
      </w:r>
      <w:r>
        <w:rPr>
          <w:rFonts w:hint="eastAsia"/>
        </w:rPr>
        <w:t>　　图表 水果仁产品主要特点</w:t>
      </w:r>
      <w:r>
        <w:rPr>
          <w:rFonts w:hint="eastAsia"/>
        </w:rPr>
        <w:br/>
      </w:r>
      <w:r>
        <w:rPr>
          <w:rFonts w:hint="eastAsia"/>
        </w:rPr>
        <w:t>　　图表 水果仁产品产业链分析</w:t>
      </w:r>
      <w:r>
        <w:rPr>
          <w:rFonts w:hint="eastAsia"/>
        </w:rPr>
        <w:br/>
      </w:r>
      <w:r>
        <w:rPr>
          <w:rFonts w:hint="eastAsia"/>
        </w:rPr>
        <w:t>　　图表 水果仁产品政策分析</w:t>
      </w:r>
      <w:r>
        <w:rPr>
          <w:rFonts w:hint="eastAsia"/>
        </w:rPr>
        <w:br/>
      </w:r>
      <w:r>
        <w:rPr>
          <w:rFonts w:hint="eastAsia"/>
        </w:rPr>
        <w:t>　　图表 水果仁产品技术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2019-2024年中国水果仁产品行业市场规模及增长情况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2019-2024年水果仁产品行业市场容量分析</w:t>
      </w:r>
      <w:r>
        <w:rPr>
          <w:rFonts w:hint="eastAsia"/>
        </w:rPr>
        <w:br/>
      </w:r>
      <w:r>
        <w:rPr>
          <w:rFonts w:hint="eastAsia"/>
        </w:rPr>
        <w:t>　　图表 水果仁产品生产现状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2019-2024年中国水果仁产品行业产能统计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2019-2024年中国水果仁产品行业产量及增长趋势</w:t>
      </w:r>
      <w:r>
        <w:rPr>
          <w:rFonts w:hint="eastAsia"/>
        </w:rPr>
        <w:br/>
      </w:r>
      <w:r>
        <w:rPr>
          <w:rFonts w:hint="eastAsia"/>
        </w:rPr>
        <w:t>　　图表 水果仁产品行业动态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2019-2024年中国水果仁产品市场需求量及增速统计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2019-2024年中国水果仁产品行业销售收入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2024年中国水果仁产品行业需求领域分布格局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2019-2024年中国水果仁产品行业利润总额统计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2019-2024年中国水果仁产品进口情况分析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2019-2024年中国水果仁产品出口情况分析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2019-2024年中国水果仁产品行业企业数量情况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2019-2024年中国水果仁产品行业企业平均规模情况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2019-2024年中国水果仁产品价格走势</w:t>
      </w:r>
      <w:r>
        <w:rPr>
          <w:rFonts w:hint="eastAsia"/>
        </w:rPr>
        <w:br/>
      </w:r>
      <w:r>
        <w:rPr>
          <w:rFonts w:hint="eastAsia"/>
        </w:rPr>
        <w:t>　　图表 2024年水果仁产品成本和利润分析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**地区水果仁产品行业市场需求情况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**地区水果仁产品行业市场需求情况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**地区水果仁产品行业市场需求情况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**地区水果仁产品行业市场需求情况</w:t>
      </w:r>
      <w:r>
        <w:rPr>
          <w:rFonts w:hint="eastAsia"/>
        </w:rPr>
        <w:br/>
      </w:r>
      <w:r>
        <w:rPr>
          <w:rFonts w:hint="eastAsia"/>
        </w:rPr>
        <w:t>　　图表 水果仁产品品牌</w:t>
      </w:r>
      <w:r>
        <w:rPr>
          <w:rFonts w:hint="eastAsia"/>
        </w:rPr>
        <w:br/>
      </w:r>
      <w:r>
        <w:rPr>
          <w:rFonts w:hint="eastAsia"/>
        </w:rPr>
        <w:t>　　图表 水果仁产品企业（一）概况</w:t>
      </w:r>
      <w:r>
        <w:rPr>
          <w:rFonts w:hint="eastAsia"/>
        </w:rPr>
        <w:br/>
      </w:r>
      <w:r>
        <w:rPr>
          <w:rFonts w:hint="eastAsia"/>
        </w:rPr>
        <w:t>　　图表 企业水果仁产品型号 规格</w:t>
      </w:r>
      <w:r>
        <w:rPr>
          <w:rFonts w:hint="eastAsia"/>
        </w:rPr>
        <w:br/>
      </w:r>
      <w:r>
        <w:rPr>
          <w:rFonts w:hint="eastAsia"/>
        </w:rPr>
        <w:t>　　图表 水果仁产品企业（一）经营分析</w:t>
      </w:r>
      <w:r>
        <w:rPr>
          <w:rFonts w:hint="eastAsia"/>
        </w:rPr>
        <w:br/>
      </w:r>
      <w:r>
        <w:rPr>
          <w:rFonts w:hint="eastAsia"/>
        </w:rPr>
        <w:t>　　图表 水果仁产品企业（一）盈利能力情况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水果仁产品企业（一）偿债能力情况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水果仁产品企业（一）运营能力情况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水果仁产品企业（一）成长能力情况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水果仁产品上游现状</w:t>
      </w:r>
      <w:r>
        <w:rPr>
          <w:rFonts w:hint="eastAsia"/>
        </w:rPr>
        <w:br/>
      </w:r>
      <w:r>
        <w:rPr>
          <w:rFonts w:hint="eastAsia"/>
        </w:rPr>
        <w:t>　　图表 水果仁产品下游调研</w:t>
      </w:r>
      <w:r>
        <w:rPr>
          <w:rFonts w:hint="eastAsia"/>
        </w:rPr>
        <w:br/>
      </w:r>
      <w:r>
        <w:rPr>
          <w:rFonts w:hint="eastAsia"/>
        </w:rPr>
        <w:t>　　图表 水果仁产品企业（二）概况</w:t>
      </w:r>
      <w:r>
        <w:rPr>
          <w:rFonts w:hint="eastAsia"/>
        </w:rPr>
        <w:br/>
      </w:r>
      <w:r>
        <w:rPr>
          <w:rFonts w:hint="eastAsia"/>
        </w:rPr>
        <w:t>　　图表 企业水果仁产品型号 规格</w:t>
      </w:r>
      <w:r>
        <w:rPr>
          <w:rFonts w:hint="eastAsia"/>
        </w:rPr>
        <w:br/>
      </w:r>
      <w:r>
        <w:rPr>
          <w:rFonts w:hint="eastAsia"/>
        </w:rPr>
        <w:t>　　图表 水果仁产品企业（二）经营分析</w:t>
      </w:r>
      <w:r>
        <w:rPr>
          <w:rFonts w:hint="eastAsia"/>
        </w:rPr>
        <w:br/>
      </w:r>
      <w:r>
        <w:rPr>
          <w:rFonts w:hint="eastAsia"/>
        </w:rPr>
        <w:t>　　图表 水果仁产品企业（二）盈利能力情况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水果仁产品企业（二）偿债能力情况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水果仁产品企业（二）运营能力情况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水果仁产品企业（二）成长能力情况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水果仁产品企业（三）概况</w:t>
      </w:r>
      <w:r>
        <w:rPr>
          <w:rFonts w:hint="eastAsia"/>
        </w:rPr>
        <w:br/>
      </w:r>
      <w:r>
        <w:rPr>
          <w:rFonts w:hint="eastAsia"/>
        </w:rPr>
        <w:t>　　图表 企业水果仁产品型号 规格</w:t>
      </w:r>
      <w:r>
        <w:rPr>
          <w:rFonts w:hint="eastAsia"/>
        </w:rPr>
        <w:br/>
      </w:r>
      <w:r>
        <w:rPr>
          <w:rFonts w:hint="eastAsia"/>
        </w:rPr>
        <w:t>　　图表 水果仁产品企业（三）经营分析</w:t>
      </w:r>
      <w:r>
        <w:rPr>
          <w:rFonts w:hint="eastAsia"/>
        </w:rPr>
        <w:br/>
      </w:r>
      <w:r>
        <w:rPr>
          <w:rFonts w:hint="eastAsia"/>
        </w:rPr>
        <w:t>　　图表 水果仁产品企业（三）盈利能力情况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水果仁产品企业（三）偿债能力情况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水果仁产品企业（三）运营能力情况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水果仁产品企业（三）成长能力情况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水果仁产品优势</w:t>
      </w:r>
      <w:r>
        <w:rPr>
          <w:rFonts w:hint="eastAsia"/>
        </w:rPr>
        <w:br/>
      </w:r>
      <w:r>
        <w:rPr>
          <w:rFonts w:hint="eastAsia"/>
        </w:rPr>
        <w:t>　　图表 水果仁产品劣势</w:t>
      </w:r>
      <w:r>
        <w:rPr>
          <w:rFonts w:hint="eastAsia"/>
        </w:rPr>
        <w:br/>
      </w:r>
      <w:r>
        <w:rPr>
          <w:rFonts w:hint="eastAsia"/>
        </w:rPr>
        <w:t>　　图表 水果仁产品机会</w:t>
      </w:r>
      <w:r>
        <w:rPr>
          <w:rFonts w:hint="eastAsia"/>
        </w:rPr>
        <w:br/>
      </w:r>
      <w:r>
        <w:rPr>
          <w:rFonts w:hint="eastAsia"/>
        </w:rPr>
        <w:t>　　图表 水果仁产品威胁</w:t>
      </w:r>
      <w:r>
        <w:rPr>
          <w:rFonts w:hint="eastAsia"/>
        </w:rPr>
        <w:br/>
      </w:r>
      <w:r>
        <w:rPr>
          <w:rFonts w:hint="eastAsia"/>
        </w:rPr>
        <w:t>　　图表 2025-2031年中国水果仁产品行业产能预测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2025-2031年中国水果仁产品行业产量预测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2025-2031年中国水果仁产品市场销售预测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2025-2031年中国水果仁产品行业市场规模预测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2025-2031年中国水果仁产品市场前景分析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2025-2031年中国水果仁产品行业风险分析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2025-2031年中国水果仁产品行业发展趋势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7cdb2184e495e" w:history="1">
        <w:r>
          <w:rPr>
            <w:rStyle w:val="Hyperlink"/>
          </w:rPr>
          <w:t>2025-2031年中国水果仁产品市场研究分析与发展前景报告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7cdb2184e495e" w:history="1">
        <w:r>
          <w:rPr>
            <w:rStyle w:val="Hyperlink"/>
          </w:rPr>
          <w:t>https://www.20087.com/5/27/ShuiGuoRenChanPinFaZhanQianJing.html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fc5eb4a034aa7" w:history="1">
      <w:r>
        <w:rPr>
          <w:rStyle w:val="Hyperlink"/>
        </w:rPr>
        <w:t>2025-2031年中国水果仁产品市场研究分析与发展前景报告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uiGuoRenChanPinFaZhanQianJing.html" TargetMode="External" Id="Rdf77cdb2184e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uiGuoRenChanPinFaZhanQianJing.html" TargetMode="External" Id="R036fc5eb4a03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2025-09-10T08:59:56Z</dcterms:created>
  <dcterms:modified xsi:type="dcterms:W3CDTF">2025-09-10T09:59:56Z</dcterms:modified>
  <dc:subject>2025-2031年中国水果仁产品市场研究分析与发展前景报告</dc:subject>
  <dc:title>2025-2031年中国水果仁产品市场研究分析与发展前景报告</dc:title>
  <cp:keywords>2025-2031年中国水果仁产品市场研究分析与发展前景报告</cp:keywords>
  <dc:description>2025-2031年中国水果仁产品市场研究分析与发展前景报告</dc:description>
</cp:coreProperties>
</file>