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8e2b3269f42ea" w:history="1">
              <w:r>
                <w:rPr>
                  <w:rStyle w:val="Hyperlink"/>
                </w:rPr>
                <w:t>2026-2032年中国食品级糊精行业研究与发展前景预测报告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8e2b3269f42ea" w:history="1">
              <w:r>
                <w:rPr>
                  <w:rStyle w:val="Hyperlink"/>
                </w:rPr>
                <w:t>2026-2032年中国食品级糊精行业研究与发展前景预测报告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8e2b3269f42ea" w:history="1">
                <w:r>
                  <w:rPr>
                    <w:rStyle w:val="Hyperlink"/>
                  </w:rPr>
                  <w:t>https://www.20087.com/5/67/ShiPinJiHuJingFaZhanQianJingFenXi.html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糊精是以玉米、木薯、马铃薯等淀粉为原料，经部分水解制备而成的碳水化合物聚合物，涵盖白糊精、黄糊精及麦芽糊精等多种品类。作为食品工业与营养健康领域的核心功能性原料，食品级糊精凭借优异的增稠、包埋、填充及载体特性，广泛应用于固体饮料、代餐食品、运动营养品及临床营养制剂中。随着全球加工食品与速食消费量的攀升，市场对高品质麦芽糊精的需求持续旺盛。在供应链层面，跨国粮油巨头凭借纵向一体化的产业链布局占据主导，而具备成本优势的区域性生产商也在加速渗透。同时，非转基因及有机原料来源的食品级糊精，因契合清洁标签趋势而展现出更高的市场溢价能力。</w:t>
      </w:r>
      <w:r>
        <w:rPr>
          <w:rFonts w:hint="eastAsia"/>
        </w:rPr>
        <w:br/>
      </w:r>
      <w:r>
        <w:rPr>
          <w:rFonts w:hint="eastAsia"/>
        </w:rPr>
        <w:t>　　未来，食品级糊精行业将紧密围绕绿色制造工艺、高附加值功能化与供应链韧性构建三大方向持续创新。市场调研网指出，为了满足全球日益严苛的环保法规与可持续发展需求，采用生物酶法等绿色加工技术替代传统酸碱水解工艺，将成为行业技术迭代的核心方向，从源头降低生产过程中的能耗与排放。在产品创新上，具备特定DE值（葡萄糖当量）、低升糖指数及优异包埋性能的定制化糊精，将在微胶囊技术、益生菌包埋及特医食品领域发挥关键作用。此外，面对全球贸易格局的波动，具备多元化原料采购渠道与区域化产能布局的企业，将有效抵御供应链风险，并在全球食品添加剂与配料市场的结构性调整中占据有利身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58e2b3269f42ea" w:history="1">
        <w:r>
          <w:rPr>
            <w:rStyle w:val="Hyperlink"/>
          </w:rPr>
          <w:t>2026-2032年中国食品级糊精行业研究与发展前景预测报告</w:t>
        </w:r>
      </w:hyperlink>
      <w:r>
        <w:rPr>
          <w:rFonts w:hint="eastAsia"/>
        </w:rPr>
        <w:t>》，2025年食品级糊精行业市场规模达 亿元，预计2032年市场规模将达 亿元，期间年均复合增长率（CAGR）达 %。报告全面分析了食品级糊精行业的市场规模、产业链结构及技术现状，结合食品级糊精市场需求、价格动态与竞争格局，提供了清晰的数据支持。报告预测了食品级糊精发展趋势与市场前景，重点解读了食品级糊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食品级糊精行业概述</w:t>
      </w:r>
      <w:r>
        <w:rPr>
          <w:rFonts w:hint="eastAsia"/>
        </w:rPr>
        <w:br/>
      </w:r>
      <w:r>
        <w:rPr>
          <w:rFonts w:hint="eastAsia"/>
        </w:rPr>
        <w:t>　　第一节 食品级糊精定义与分类</w:t>
      </w:r>
      <w:r>
        <w:rPr>
          <w:rFonts w:hint="eastAsia"/>
        </w:rPr>
        <w:br/>
      </w:r>
      <w:r>
        <w:rPr>
          <w:rFonts w:hint="eastAsia"/>
        </w:rPr>
        <w:t>　　第二节 食品级糊精应用领域</w:t>
      </w:r>
      <w:r>
        <w:rPr>
          <w:rFonts w:hint="eastAsia"/>
        </w:rPr>
        <w:br/>
      </w:r>
      <w:r>
        <w:rPr>
          <w:rFonts w:hint="eastAsia"/>
        </w:rPr>
        <w:t>　　第三节 食品级糊精行业经济指标分析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一、食品级糊精行业赢利性评估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二、食品级糊精行业成长速度分析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三、食品级糊精附加值提升空间探讨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四、食品级糊精行业进入壁垒分析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五、食品级糊精行业风险性评估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六、食品级糊精行业周期性分析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七、食品级糊精行业竞争程度指标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八、食品级糊精行业成熟度综合分析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食品级糊精产业链及经营模式分析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三、食品级糊精销售模式与渠道策略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全球食品级糊精市场发展分析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2025-2026年全球食品级糊精行业发展分析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一、全球食品级糊精行业市场规模与趋势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二、全球食品级糊精行业发展特点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三、全球食品级糊精行业竞争格局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主要国家与地区食品级糊精市场分析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2026-2032年全球食品级糊精行业发展趋势与前景预测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一、食品级糊精行业发展趋势</w:t>
      </w:r>
      <w:r>
        <w:rPr>
          <w:rFonts w:hint="eastAsia"/>
        </w:rPr>
        <w:br/>
      </w:r>
      <w:r>
        <w:rPr>
          <w:rFonts w:hint="eastAsia"/>
        </w:rPr>
        <w:t>　　　　二、食品级糊精行业发展潜力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中国食品级糊精行业市场分析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2025-2026年食品级糊精产能与投资动态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一、国内食品级糊精产能现状与利用效率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二、食品级糊精产能扩张与投资动态分析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2026-2032年食品级糊精行业产量统计与趋势预测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一、2020-2025年食品级糊精行业产量与增长趋势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1、2020-2025年食品级糊精产量及增长趋势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2、2020-2025年食品级糊精细分产品产量及份额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二、食品级糊精产量影响因素分析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三、2026-2032年食品级糊精产量预测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2026-2032年食品级糊精市场需求与销售分析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一、2025-2026年食品级糊精行业需求现状</w:t>
      </w:r>
      <w:r>
        <w:rPr>
          <w:rFonts w:hint="eastAsia"/>
        </w:rPr>
        <w:br/>
      </w:r>
      <w:r>
        <w:rPr>
          <w:rFonts w:hint="eastAsia"/>
        </w:rPr>
        <w:t>　　　　二、食品级糊精客户群体与需求特点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三、2020-2025年食品级糊精行业销售规模分析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四、2026-2032年食品级糊精市场增长潜力与规模预测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2025-2026年食品级糊精行业技术发展现状及趋势分析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国内外食品级糊精行业技术差距分析及差距形成的主要原因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中国食品级糊精细分市场分析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一、2025-2026年食品级糊精主要细分产品市场现状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食品级糊精价格机制与竞争策略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一、2020-2025年食品级糊精市场价格走势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食品级糊精定价策略与方法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2026-2032年食品级糊精价格竞争态势与趋势预测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中国食品级糊精行业重点区域市场研究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2025-2026年重点区域食品级糊精市场发展概况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三、2026-2032年食品级糊精行业发展潜力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三、2026-2032年食品级糊精行业发展潜力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三、2026-2032年食品级糊精行业发展潜力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三、2026-2032年食品级糊精行业发展潜力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三、2026-2032年食品级糊精行业发展潜力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2020-2025年中国食品级糊精行业进出口情况分析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食品级糊精行业进口规模与来源分析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一、2020-2025年食品级糊精进口规模分析</w:t>
      </w:r>
      <w:r>
        <w:rPr>
          <w:rFonts w:hint="eastAsia"/>
        </w:rPr>
        <w:br/>
      </w:r>
      <w:r>
        <w:rPr>
          <w:rFonts w:hint="eastAsia"/>
        </w:rPr>
        <w:t>　　　　二、食品级糊精主要进口来源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食品级糊精行业出口规模与目的地分析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一、2020-2025年食品级糊精出口规模分析</w:t>
      </w:r>
      <w:r>
        <w:rPr>
          <w:rFonts w:hint="eastAsia"/>
        </w:rPr>
        <w:br/>
      </w:r>
      <w:r>
        <w:rPr>
          <w:rFonts w:hint="eastAsia"/>
        </w:rPr>
        <w:t>　　　　二、食品级糊精主要出口目的地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2020-2025年中国食品级糊精总体规模与财务指标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中国食品级糊精行业总体规模分析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一、食品级糊精企业数量与结构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二、食品级糊精从业人员规模</w:t>
      </w:r>
      <w:r>
        <w:rPr>
          <w:rFonts w:hint="eastAsia"/>
        </w:rPr>
        <w:br/>
      </w:r>
      <w:r>
        <w:rPr>
          <w:rFonts w:hint="eastAsia"/>
        </w:rPr>
        <w:t>　　　　三、食品级糊精行业资产状况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中国食品级糊精行业财务指标总体分析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食品级糊精行业重点企业经营状况分析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食品级糊精领先企业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食品级糊精标杆企业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食品级糊精代表企业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食品级糊精龙头企业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中国食品级糊精行业竞争格局分析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食品级糊精行业竞争格局总览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2025-2026年食品级糊精行业竞争力分析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一、食品级糊精供应商议价能力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四、食品级糊精替代品威胁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2020-2025年食品级糊精行业企业并购活动分析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2025-2026年食品级糊精行业会展与招投标活动分析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一、食品级糊精行业会展活动及其市场影响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2026年中国食品级糊精企业发展策略分析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食品级糊精市场策略分析</w:t>
      </w:r>
      <w:r>
        <w:rPr>
          <w:rFonts w:hint="eastAsia"/>
        </w:rPr>
        <w:br/>
      </w:r>
      <w:r>
        <w:rPr>
          <w:rFonts w:hint="eastAsia"/>
        </w:rPr>
        <w:t>　　　　一、食品级糊精市场定位与拓展策略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二、食品级糊精市场细分与目标客户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食品级糊精销售策略分析</w:t>
      </w:r>
      <w:r>
        <w:rPr>
          <w:rFonts w:hint="eastAsia"/>
        </w:rPr>
        <w:br/>
      </w:r>
      <w:r>
        <w:rPr>
          <w:rFonts w:hint="eastAsia"/>
        </w:rPr>
        <w:t>　　　　一、食品级糊精销售渠道与网络建设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提高食品级糊精企业竞争力建议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一、食品级糊精技术创新与管理优化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食品级糊精品牌战略思考</w:t>
      </w:r>
      <w:r>
        <w:rPr>
          <w:rFonts w:hint="eastAsia"/>
        </w:rPr>
        <w:br/>
      </w:r>
      <w:r>
        <w:rPr>
          <w:rFonts w:hint="eastAsia"/>
        </w:rPr>
        <w:t>　　　　一、食品级糊精品牌建设与维护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二、食品级糊精品牌影响力与市场竞争力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中国食品级糊精行业风险与对策</w:t>
      </w:r>
      <w:r>
        <w:rPr>
          <w:rFonts w:hint="eastAsia"/>
        </w:rPr>
        <w:br/>
      </w:r>
      <w:r>
        <w:rPr>
          <w:rFonts w:hint="eastAsia"/>
        </w:rPr>
        <w:t>　　第一节 食品级糊精行业SWOT分析</w:t>
      </w:r>
      <w:r>
        <w:rPr>
          <w:rFonts w:hint="eastAsia"/>
        </w:rPr>
        <w:br/>
      </w:r>
      <w:r>
        <w:rPr>
          <w:rFonts w:hint="eastAsia"/>
        </w:rPr>
        <w:t>　　　　一、食品级糊精行业优势分析</w:t>
      </w:r>
      <w:r>
        <w:rPr>
          <w:rFonts w:hint="eastAsia"/>
        </w:rPr>
        <w:br/>
      </w:r>
      <w:r>
        <w:rPr>
          <w:rFonts w:hint="eastAsia"/>
        </w:rPr>
        <w:t>　　　　二、食品级糊精行业劣势分析</w:t>
      </w:r>
      <w:r>
        <w:rPr>
          <w:rFonts w:hint="eastAsia"/>
        </w:rPr>
        <w:br/>
      </w:r>
      <w:r>
        <w:rPr>
          <w:rFonts w:hint="eastAsia"/>
        </w:rPr>
        <w:t>　　　　三、食品级糊精市场机会探索</w:t>
      </w:r>
      <w:r>
        <w:rPr>
          <w:rFonts w:hint="eastAsia"/>
        </w:rPr>
        <w:br/>
      </w:r>
      <w:r>
        <w:rPr>
          <w:rFonts w:hint="eastAsia"/>
        </w:rPr>
        <w:t>　　　　四、食品级糊精市场威胁评估</w:t>
      </w:r>
      <w:r>
        <w:rPr>
          <w:rFonts w:hint="eastAsia"/>
        </w:rPr>
        <w:br/>
      </w:r>
      <w:r>
        <w:rPr>
          <w:rFonts w:hint="eastAsia"/>
        </w:rPr>
        <w:t>　　第二节 食品级糊精行业风险及对策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2026-2032年中国食品级糊精行业前景与发展趋势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食品级糊精行业发展环境分析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2026-2032年食品级糊精行业发展趋势与方向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一、食品级糊精行业发展方向预测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二、食品级糊精发展趋势分析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2026-2032年食品级糊精行业发展潜力与机遇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一、食品级糊精市场发展潜力评估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二、食品级糊精新兴市场与机遇探索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食品级糊精行业研究结论与建议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中:智林:－食品级糊精行业发展建议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2020-2025年中国食品级糊精市场规模及增长情况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2020-2025年中国食品级糊精行业产量及增长趋势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2026-2032年中国食品级糊精行业产量预测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2020-2025年中国食品级糊精行业市场需求及增长情况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2026-2032年中国食品级糊精行业市场需求预测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**地区食品级糊精市场规模及增长情况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**地区食品级糊精行业市场需求情况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2020-2025年中国食品级糊精行业出口情况分析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食品级糊精重点企业经营情况分析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2026年食品级糊精行业壁垒</w:t>
      </w:r>
      <w:r>
        <w:rPr>
          <w:rFonts w:hint="eastAsia"/>
        </w:rPr>
        <w:br/>
      </w:r>
      <w:r>
        <w:rPr>
          <w:rFonts w:hint="eastAsia"/>
        </w:rPr>
        <w:t>　　图表 2026年食品级糊精市场前景分析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2026-2032年中国食品级糊精市场规模预测</w:t>
      </w:r>
      <w:r>
        <w:rPr>
          <w:rFonts w:hint="eastAsia"/>
        </w:rPr>
        <w:br/>
      </w:r>
      <w:r>
        <w:rPr>
          <w:rFonts w:hint="eastAsia"/>
        </w:rPr>
        <w:t>　　图表 2026年食品级糊精发展趋势预测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8e2b3269f42ea" w:history="1">
        <w:r>
          <w:rPr>
            <w:rStyle w:val="Hyperlink"/>
          </w:rPr>
          <w:t>2026-2032年中国食品级糊精行业研究与发展前景预测报告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8e2b3269f42ea" w:history="1">
        <w:r>
          <w:rPr>
            <w:rStyle w:val="Hyperlink"/>
          </w:rPr>
          <w:t>https://www.20087.com/5/67/ShiPinJiHuJingFaZhanQianJingFenXi.html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糊精生产企业、食品级糊精生产企业、β环状糊精对人体影响、食品级糊精碱性水中能溶解吗?、中药的辅料为糊精什么为糊精、食品糊精和药用糊精、极限糊精、食品中糊精的测定方法、糊精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953da3f614dce" w:history="1">
      <w:r>
        <w:rPr>
          <w:rStyle w:val="Hyperlink"/>
        </w:rPr>
        <w:t>2026-2032年中国食品级糊精行业研究与发展前景预测报告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iPinJiHuJingFaZhanQianJingFenXi.html" TargetMode="External" Id="R9958e2b3269f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iPinJiHuJingFaZhanQianJingFenXi.html" TargetMode="External" Id="R1bb953da3f61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2026-05-26T08:35:57Z</dcterms:created>
  <dcterms:modified xsi:type="dcterms:W3CDTF">2026-05-26T09:35:57Z</dcterms:modified>
  <dc:subject>2026-2032年中国食品级糊精行业研究与发展前景预测报告</dc:subject>
  <dc:title>2026-2032年中国食品级糊精行业研究与发展前景预测报告</dc:title>
  <cp:keywords>2026-2032年中国食品级糊精行业研究与发展前景预测报告</cp:keywords>
  <dc:description>2026-2032年中国食品级糊精行业研究与发展前景预测报告</dc:description>
</cp:coreProperties>
</file>