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20a9ea01422d" w:history="1">
              <w:r>
                <w:rPr>
                  <w:rStyle w:val="Hyperlink"/>
                </w:rPr>
                <w:t>中国维生素功能饮料行业研究及前景分析报告（2026-2032年）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20a9ea01422d" w:history="1">
              <w:r>
                <w:rPr>
                  <w:rStyle w:val="Hyperlink"/>
                </w:rPr>
                <w:t>中国维生素功能饮料行业研究及前景分析报告（2026-2032年）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20a9ea01422d" w:history="1">
                <w:r>
                  <w:rPr>
                    <w:rStyle w:val="Hyperlink"/>
                  </w:rPr>
                  <w:t>https://www.20087.com/6/67/WeiShengSuGongNengYinLiaoDeXianZhuangYuQianJing.html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功能饮料是以水为基底，添加一种或多种维生素（如维生素C、B族、E等）并辅以电解质、植物提取物或少量糖分的功能性饮品，主打“提神”“免疫支持”“日常营养补充”等消费诉求。当前市场产品形态丰富，涵盖气泡型、非气泡型、无糖型及复合营养型，品牌普遍通过色彩鲜明的包装与年轻化营销建立差异化形象。消费者对“成分透明”“科学配比”“无过度添加”的关注日益增强，促使企业优化配方结构，减少人工香精使用，并引入天然果汁或植物源维生素。然而，部分产品存在维生素含量虚高、生物利用度低或与宣称功效缺乏临床依据等问题，引发监管机构对功能声称的严格审查。此外，同质化严重导致价格战频发，品牌忠诚度普遍偏低。</w:t>
      </w:r>
      <w:r>
        <w:rPr>
          <w:rFonts w:hint="eastAsia"/>
        </w:rPr>
        <w:br/>
      </w:r>
      <w:r>
        <w:rPr>
          <w:rFonts w:hint="eastAsia"/>
        </w:rPr>
        <w:t>　　未来，维生素功能饮料将加速向精准营养、场景细分与可持续包装转型。市场调研网认为，一方面，基于人群特征（如学生、上班族、银发族）与生活场景（如运动后、熬夜、换季）开发定制化维生素组合，结合缓释技术提升吸收效率；另一方面，引入新型维生素衍生物（如脂溶性维生素微囊化）以增强稳定性和生物活性。在健康理念深化背景下，零糖零卡、益生元协同、植物基底等元素将与维生素功能深度融合，打造“轻负担+高效益”产品矩阵。包装方面，可回收材料、减量设计及智能标签（显示开封时间或营养信息）将成为品牌责任表达的重要载体。长期来看，具备真实营养干预价值、合规功能宣称与情感共鸣力的品牌，将在激烈竞争中构建持久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220a9ea01422d" w:history="1">
        <w:r>
          <w:rPr>
            <w:rStyle w:val="Hyperlink"/>
          </w:rPr>
          <w:t>中国维生素功能饮料行业研究及前景分析报告（2026-2032年）</w:t>
        </w:r>
      </w:hyperlink>
      <w:r>
        <w:rPr>
          <w:rFonts w:hint="eastAsia"/>
        </w:rPr>
        <w:t>》，2025年维生素功能饮料行业市场规模达 亿元，预计2032年市场规模将达 亿元，期间年均复合增长率（CAGR）达 %。报告依托多年行业监测数据，结合维生素功能饮料行业现状与未来前景，系统分析了维生素功能饮料市场需求、市场规模、产业链结构、价格机制及细分市场特征。报告对维生素功能饮料市场前景进行了客观评估，预测了维生素功能饮料行业发展趋势，并详细解读了品牌竞争格局、市场集中度及重点企业的运营表现。此外，报告通过SWOT分析识别了维生素功能饮料行业机遇与潜在风险，为投资者和决策者提供了科学、规范的战略建议，助力把握维生素功能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维生素功能饮料市场概述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按照不同产品类型，维生素功能饮料主要可以分为如下几个类别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中国不同产品类型维生素功能饮料增长趋势2021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维生素B1</w:t>
      </w:r>
      <w:r>
        <w:rPr>
          <w:rFonts w:hint="eastAsia"/>
        </w:rPr>
        <w:br/>
      </w:r>
      <w:r>
        <w:rPr>
          <w:rFonts w:hint="eastAsia"/>
        </w:rPr>
        <w:t>　　　　1.2.3 维生素B6</w:t>
      </w:r>
      <w:r>
        <w:rPr>
          <w:rFonts w:hint="eastAsia"/>
        </w:rPr>
        <w:br/>
      </w:r>
      <w:r>
        <w:rPr>
          <w:rFonts w:hint="eastAsia"/>
        </w:rPr>
        <w:t>　　　　1.2.4 维生素B12</w:t>
      </w:r>
      <w:r>
        <w:rPr>
          <w:rFonts w:hint="eastAsia"/>
        </w:rPr>
        <w:br/>
      </w:r>
      <w:r>
        <w:rPr>
          <w:rFonts w:hint="eastAsia"/>
        </w:rPr>
        <w:t>　　　　1.2.5 维生素PP</w:t>
      </w:r>
      <w:r>
        <w:rPr>
          <w:rFonts w:hint="eastAsia"/>
        </w:rPr>
        <w:br/>
      </w:r>
      <w:r>
        <w:rPr>
          <w:rFonts w:hint="eastAsia"/>
        </w:rPr>
        <w:t>　　1.3 从不同应用，维生素功能饮料主要包括如下几个方面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中国不同应用维生素功能饮料增长趋势2021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电影院</w:t>
      </w:r>
      <w:r>
        <w:rPr>
          <w:rFonts w:hint="eastAsia"/>
        </w:rPr>
        <w:br/>
      </w:r>
      <w:r>
        <w:rPr>
          <w:rFonts w:hint="eastAsia"/>
        </w:rPr>
        <w:t>　　　　1.3.6 运动场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中国维生素功能饮料发展现状及未来趋势（2021-2032）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中国市场维生素功能饮料收入及增长率（2021-2032）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中国市场维生素功能饮料销量及增长率（2021-2032）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中国市场主要维生素功能饮料厂商分析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中国市场主要厂商维生素功能饮料销量及市场占有率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中国市场主要厂商维生素功能饮料销量（2021-2026）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中国市场主要厂商维生素功能饮料收入及市场占有率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中国市场主要厂商维生素功能饮料收入（2021-2026）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中国市场主要厂商维生素功能饮料收入市场份额（2021-2026）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2025年中国市场主要厂商维生素功能饮料收入排名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中国市场主要厂商维生素功能饮料价格（2021-2026）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中国市场主要厂商维生素功能饮料总部及产地分布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中国市场主要厂商成立时间及维生素功能饮料商业化日期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中国市场主要厂商维生素功能饮料产品类型及应用</w:t>
      </w:r>
      <w:r>
        <w:rPr>
          <w:rFonts w:hint="eastAsia"/>
        </w:rPr>
        <w:br/>
      </w:r>
      <w:r>
        <w:rPr>
          <w:rFonts w:hint="eastAsia"/>
        </w:rPr>
        <w:t>　　2.7 维生素功能饮料行业集中度、竞争程度分析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维生素功能饮料行业集中度分析：2025年中国Top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中国市场维生素功能饮料第一梯队、第二梯队和第三梯队厂商（品牌）及2025年市场份额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不同产品类型维生素功能饮料分析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中国市场不同产品类型维生素功能饮料销量（2021-2032）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中国市场不同产品类型维生素功能饮料销量及市场份额（2021-2026）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中国市场不同产品类型维生素功能饮料销量预测（2027-2032）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中国市场不同产品类型维生素功能饮料规模（2021-2032）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中国市场不同产品类型维生素功能饮料规模及市场份额（2021-2026）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中国市场不同产品类型维生素功能饮料规模预测（2027-2032）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中国市场不同产品类型维生素功能饮料价格走势（2021-2032）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不同应用维生素功能饮料分析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中国市场不同应用维生素功能饮料销量（2021-2032）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中国市场不同应用维生素功能饮料销量及市场份额（2021-2026）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中国市场不同应用维生素功能饮料销量预测（2027-2032）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中国市场不同应用维生素功能饮料规模（2021-2032）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中国市场不同应用维生素功能饮料规模及市场份额（2021-2026）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中国市场不同应用维生素功能饮料规模预测（2027-2032）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中国市场不同应用维生素功能饮料价格走势（2021-2032）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维生素功能饮料行业发展分析---发展趋势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维生素功能饮料行业发展分析---厂商壁垒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维生素功能饮料行业发展分析---驱动因素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维生素功能饮料行业发展分析---制约因素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维生素功能饮料中国企业SWOT分析</w:t>
      </w:r>
      <w:r>
        <w:rPr>
          <w:rFonts w:hint="eastAsia"/>
        </w:rPr>
        <w:br/>
      </w:r>
      <w:r>
        <w:rPr>
          <w:rFonts w:hint="eastAsia"/>
        </w:rPr>
        <w:t>　　6.6 维生素功能饮料行业发展分析---行业政策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维生素功能饮料行业产业链简介</w:t>
      </w:r>
      <w:r>
        <w:rPr>
          <w:rFonts w:hint="eastAsia"/>
        </w:rPr>
        <w:br/>
      </w:r>
      <w:r>
        <w:rPr>
          <w:rFonts w:hint="eastAsia"/>
        </w:rPr>
        <w:t>　　7.2 维生素功能饮料产业链分析-上游</w:t>
      </w:r>
      <w:r>
        <w:rPr>
          <w:rFonts w:hint="eastAsia"/>
        </w:rPr>
        <w:br/>
      </w:r>
      <w:r>
        <w:rPr>
          <w:rFonts w:hint="eastAsia"/>
        </w:rPr>
        <w:t>　　7.3 维生素功能饮料产业链分析-中游</w:t>
      </w:r>
      <w:r>
        <w:rPr>
          <w:rFonts w:hint="eastAsia"/>
        </w:rPr>
        <w:br/>
      </w:r>
      <w:r>
        <w:rPr>
          <w:rFonts w:hint="eastAsia"/>
        </w:rPr>
        <w:t>　　7.4 维生素功能饮料产业链分析-下游</w:t>
      </w:r>
      <w:r>
        <w:rPr>
          <w:rFonts w:hint="eastAsia"/>
        </w:rPr>
        <w:br/>
      </w:r>
      <w:r>
        <w:rPr>
          <w:rFonts w:hint="eastAsia"/>
        </w:rPr>
        <w:t>　　7.5 维生素功能饮料行业采购模式</w:t>
      </w:r>
      <w:r>
        <w:rPr>
          <w:rFonts w:hint="eastAsia"/>
        </w:rPr>
        <w:br/>
      </w:r>
      <w:r>
        <w:rPr>
          <w:rFonts w:hint="eastAsia"/>
        </w:rPr>
        <w:t>　　7.6 维生素功能饮料行业生产模式</w:t>
      </w:r>
      <w:r>
        <w:rPr>
          <w:rFonts w:hint="eastAsia"/>
        </w:rPr>
        <w:br/>
      </w:r>
      <w:r>
        <w:rPr>
          <w:rFonts w:hint="eastAsia"/>
        </w:rPr>
        <w:t>　　7.7 维生素功能饮料行业销售模式及销售渠道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中国本土维生素功能饮料产能、产量分析</w:t>
      </w:r>
      <w:r>
        <w:rPr>
          <w:rFonts w:hint="eastAsia"/>
        </w:rPr>
        <w:br/>
      </w:r>
      <w:r>
        <w:rPr>
          <w:rFonts w:hint="eastAsia"/>
        </w:rPr>
        <w:t>　　8.1 中国维生素功能饮料供需现状及预测（2021-2032）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中国维生素功能饮料产能、产量、产能利用率及发展趋势（2021-2032）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中国维生素功能饮料产量、市场需求量及发展趋势（2021-2032）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中国维生素功能饮料进出口分析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中国市场维生素功能饮料主要进口来源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中国市场维生素功能饮料主要出口目的地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不同产品类型维生素功能饮料市场规模2021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不同应用维生素功能饮料市场规模2021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中国市场主要厂商维生素功能饮料销量（2021-2026）&amp;（件）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中国市场主要厂商维生素功能饮料收入（2021-2026）&amp;（万元）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中国市场主要厂商维生素功能饮料收入份额（2021-2026）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2025年中国主要生产商维生素功能饮料收入排名（万元）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中国市场主要厂商维生素功能饮料价格（2021-2026）&amp;（元/件）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中国市场主要厂商维生素功能饮料总部及产地分布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中国市场主要厂商成立时间及维生素功能饮料商业化日期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中国市场主要厂商维生素功能饮料产品类型及应用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2025年中国市场维生素功能饮料主要厂商市场地位（第一梯队、第二梯队和第三梯队）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维生素功能饮料市场投资、并购等现状分析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中国市场不同产品类型维生素功能饮料销量（2021-2026）&amp;（件）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中国市场不同产品类型维生素功能饮料销量预测（2027-2032）&amp;（件）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中国市场不同产品类型维生素功能饮料销量市场份额预测（2027-2032）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中国市场不同产品类型维生素功能饮料规模（2021-2026）&amp;（万元）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中国市场不同产品类型维生素功能饮料规模市场份额（2021-2026）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中国市场不同产品类型维生素功能饮料规模预测（2027-2032）&amp;（万元）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中国市场不同产品类型维生素功能饮料规模市场份额预测（2027-2032）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中国市场不同应用维生素功能饮料销量（2021-2026）&amp;（件）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中国市场不同应用维生素功能饮料销量预测（2027-2032）&amp;（件）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中国市场不同应用维生素功能饮料销量市场份额预测（2027-2032）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中国市场不同应用维生素功能饮料规模（2021-2026）&amp;（万元）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中国市场不同应用维生素功能饮料规模市场份额（2021-2026）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中国市场不同应用维生素功能饮料规模预测（2027-2032）&amp;（万元）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中国市场不同应用维生素功能饮料规模市场份额预测（2027-2032）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维生素功能饮料行业发展分析---发展趋势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维生素功能饮料行业发展分析---厂商壁垒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维生素功能饮料行业发展分析---驱动因素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维生素功能饮料行业发展分析---制约因素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维生素功能饮料行业相关重点政策一览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维生素功能饮料行业供应链分析</w:t>
      </w:r>
      <w:r>
        <w:rPr>
          <w:rFonts w:hint="eastAsia"/>
        </w:rPr>
        <w:br/>
      </w:r>
      <w:r>
        <w:rPr>
          <w:rFonts w:hint="eastAsia"/>
        </w:rPr>
        <w:t>　　表 101： 维生素功能饮料上游原料供应商</w:t>
      </w:r>
      <w:r>
        <w:rPr>
          <w:rFonts w:hint="eastAsia"/>
        </w:rPr>
        <w:br/>
      </w:r>
      <w:r>
        <w:rPr>
          <w:rFonts w:hint="eastAsia"/>
        </w:rPr>
        <w:t>　　表 102： 维生素功能饮料行业主要下游客户</w:t>
      </w:r>
      <w:r>
        <w:rPr>
          <w:rFonts w:hint="eastAsia"/>
        </w:rPr>
        <w:br/>
      </w:r>
      <w:r>
        <w:rPr>
          <w:rFonts w:hint="eastAsia"/>
        </w:rPr>
        <w:t>　　表 103： 维生素功能饮料典型经销商</w:t>
      </w:r>
      <w:r>
        <w:rPr>
          <w:rFonts w:hint="eastAsia"/>
        </w:rPr>
        <w:br/>
      </w:r>
      <w:r>
        <w:rPr>
          <w:rFonts w:hint="eastAsia"/>
        </w:rPr>
        <w:t>　　表 104： 中国维生素功能饮料产量、销量、进口量及出口量（2021-2026）&amp;（件）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中国维生素功能饮料产量、销量、进口量及出口量预测（2027-2032）&amp;（件）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中国市场维生素功能饮料主要进口来源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中国市场维生素功能饮料主要出口目的地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维生素功能饮料产品图片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中国不同产品类型维生素功能饮料市场规模市场份额2025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维生素B1产品图片</w:t>
      </w:r>
      <w:r>
        <w:rPr>
          <w:rFonts w:hint="eastAsia"/>
        </w:rPr>
        <w:br/>
      </w:r>
      <w:r>
        <w:rPr>
          <w:rFonts w:hint="eastAsia"/>
        </w:rPr>
        <w:t>　　图 4： 维生素B6产品图片</w:t>
      </w:r>
      <w:r>
        <w:rPr>
          <w:rFonts w:hint="eastAsia"/>
        </w:rPr>
        <w:br/>
      </w:r>
      <w:r>
        <w:rPr>
          <w:rFonts w:hint="eastAsia"/>
        </w:rPr>
        <w:t>　　图 5： 维生素B12产品图片</w:t>
      </w:r>
      <w:r>
        <w:rPr>
          <w:rFonts w:hint="eastAsia"/>
        </w:rPr>
        <w:br/>
      </w:r>
      <w:r>
        <w:rPr>
          <w:rFonts w:hint="eastAsia"/>
        </w:rPr>
        <w:t>　　图 6： 维生素PP产品图片</w:t>
      </w:r>
      <w:r>
        <w:rPr>
          <w:rFonts w:hint="eastAsia"/>
        </w:rPr>
        <w:br/>
      </w:r>
      <w:r>
        <w:rPr>
          <w:rFonts w:hint="eastAsia"/>
        </w:rPr>
        <w:t>　　图 7： 中国不同应用维生素功能饮料市场份额2025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商店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电影院</w:t>
      </w:r>
      <w:r>
        <w:rPr>
          <w:rFonts w:hint="eastAsia"/>
        </w:rPr>
        <w:br/>
      </w:r>
      <w:r>
        <w:rPr>
          <w:rFonts w:hint="eastAsia"/>
        </w:rPr>
        <w:t>　　图 12： 运动场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中国市场维生素功能饮料市场规模，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中国市场维生素功能饮料收入及增长率（2021-2032）&amp;（万元）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中国市场维生素功能饮料销量及增长率（2021-2032）&amp;（件）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2025年中国市场主要厂商维生素功能饮料销量市场份额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2025年中国市场主要厂商维生素功能饮料收入市场份额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2025年中国市场前五大厂商维生素功能饮料市场份额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2025年中国市场维生素功能饮料第一梯队、第二梯队和第三梯队厂商（品牌）及市场份额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中国市场不同产品类型维生素功能饮料价格走势（2021-2032）&amp;（元/件）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中国市场不同应用维生素功能饮料价格走势（2021-2032）&amp;（元/件）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维生素功能饮料中国企业SWOT分析</w:t>
      </w:r>
      <w:r>
        <w:rPr>
          <w:rFonts w:hint="eastAsia"/>
        </w:rPr>
        <w:br/>
      </w:r>
      <w:r>
        <w:rPr>
          <w:rFonts w:hint="eastAsia"/>
        </w:rPr>
        <w:t>　　图 24： 维生素功能饮料产业链</w:t>
      </w:r>
      <w:r>
        <w:rPr>
          <w:rFonts w:hint="eastAsia"/>
        </w:rPr>
        <w:br/>
      </w:r>
      <w:r>
        <w:rPr>
          <w:rFonts w:hint="eastAsia"/>
        </w:rPr>
        <w:t>　　图 25： 维生素功能饮料行业采购模式分析</w:t>
      </w:r>
      <w:r>
        <w:rPr>
          <w:rFonts w:hint="eastAsia"/>
        </w:rPr>
        <w:br/>
      </w:r>
      <w:r>
        <w:rPr>
          <w:rFonts w:hint="eastAsia"/>
        </w:rPr>
        <w:t>　　图 26： 维生素功能饮料行业生产模式分析</w:t>
      </w:r>
      <w:r>
        <w:rPr>
          <w:rFonts w:hint="eastAsia"/>
        </w:rPr>
        <w:br/>
      </w:r>
      <w:r>
        <w:rPr>
          <w:rFonts w:hint="eastAsia"/>
        </w:rPr>
        <w:t>　　图 27： 维生素功能饮料行业销售模式分析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中国维生素功能饮料产能、产量、产能利用率及发展趋势（2021-2032）&amp;（件）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中国维生素功能饮料产量、市场需求量及发展趋势（2021-2032）&amp;（件）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20a9ea01422d" w:history="1">
        <w:r>
          <w:rPr>
            <w:rStyle w:val="Hyperlink"/>
          </w:rPr>
          <w:t>中国维生素功能饮料行业研究及前景分析报告（2026-2032年）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20a9ea01422d" w:history="1">
        <w:r>
          <w:rPr>
            <w:rStyle w:val="Hyperlink"/>
          </w:rPr>
          <w:t>https://www.20087.com/6/67/WeiShengSuGongNengYinLiaoDeXianZhuangYuQianJing.html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维生素饮料排名、维生素功能饮料和维生素牛磺酸饮料、脉动属于什么饮料、维生素功能饮料有哪些、红牛公司是哪个国家的、东鹏特饮维生素功能饮料、孕妇可以喝脉动饮料吗、如何分辨真假红牛维生素功能饮料、红牛是哪个公司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48c2acaea4506" w:history="1">
      <w:r>
        <w:rPr>
          <w:rStyle w:val="Hyperlink"/>
        </w:rPr>
        <w:t>中国维生素功能饮料行业研究及前景分析报告（2026-2032年）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iShengSuGongNengYinLiaoDeXianZhuangYuQianJing.html" TargetMode="External" Id="R4b4220a9ea01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iShengSuGongNengYinLiaoDeXianZhuangYuQianJing.html" TargetMode="External" Id="Reaa48c2acaea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2026-02-06T23:28:30Z</dcterms:created>
  <dcterms:modified xsi:type="dcterms:W3CDTF">2026-02-07T00:28:30Z</dcterms:modified>
  <dc:subject>中国维生素功能饮料行业研究及前景分析报告（2026-2032年）</dc:subject>
  <dc:title>中国维生素功能饮料行业研究及前景分析报告（2026-2032年）</dc:title>
  <cp:keywords>中国维生素功能饮料行业研究及前景分析报告（2026-2032年）</cp:keywords>
  <dc:description>中国维生素功能饮料行业研究及前景分析报告（2026-2032年）</dc:description>
</cp:coreProperties>
</file>