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302dfc3684e50" w:history="1">
              <w:r>
                <w:rPr>
                  <w:rStyle w:val="Hyperlink"/>
                </w:rPr>
                <w:t>中国冻干水果市场调查研究与发展前景预测报告（2025-2031年）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302dfc3684e50" w:history="1">
              <w:r>
                <w:rPr>
                  <w:rStyle w:val="Hyperlink"/>
                </w:rPr>
                <w:t>中国冻干水果市场调查研究与发展前景预测报告（2025-2031年）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302dfc3684e50" w:history="1">
                <w:r>
                  <w:rPr>
                    <w:rStyle w:val="Hyperlink"/>
                  </w:rPr>
                  <w:t>https://www.20087.com/7/87/DongGanShuiGuoWeiLaiFaZhanQuShi.html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水果是一种健康零食和烹饪配料，近年来在全球范围内获得了广泛的欢迎。冻干技术保留了水果的大部分营养成分和风味，同时延长了保质期，使得消费者全年都能享受到季节性水果的美味。随着健康意识的提升和对天然食品的偏好，冻干水果市场持续扩大，产品种类和包装形式也更加多样化，以满足不同消费场景和人群需求。</w:t>
      </w:r>
      <w:r>
        <w:rPr>
          <w:rFonts w:hint="eastAsia"/>
        </w:rPr>
        <w:br/>
      </w:r>
      <w:r>
        <w:rPr>
          <w:rFonts w:hint="eastAsia"/>
        </w:rPr>
        <w:t>　　未来，冻干水果行业将更加注重产品创新和市场细分。创新将体现在使用更多种类的水果和混合口味，以及开发低糖或无添加的健康版本。市场细分则意味着针对儿童、运动员、老年人等特定消费群体，推出符合其营养需求和口味偏好的产品。同时，环保包装和可持续生产也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302dfc3684e50" w:history="1">
        <w:r>
          <w:rPr>
            <w:rStyle w:val="Hyperlink"/>
          </w:rPr>
          <w:t>中国冻干水果市场调查研究与发展前景预测报告（2025-2031年）</w:t>
        </w:r>
      </w:hyperlink>
      <w:r>
        <w:rPr>
          <w:rFonts w:hint="eastAsia"/>
        </w:rPr>
        <w:t>》全面梳理了冻干水果产业链，结合市场需求和市场规模等数据，深入剖析冻干水果行业现状。报告详细探讨了冻干水果市场竞争格局，重点关注重点企业及其品牌影响力，并分析了冻干水果价格机制和细分市场特征。通过对冻干水果技术现状及未来方向的评估，报告展望了冻干水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冻干水果行业相关概述</w:t>
      </w:r>
      <w:r>
        <w:rPr>
          <w:rFonts w:hint="eastAsia"/>
        </w:rPr>
        <w:br/>
      </w:r>
      <w:r>
        <w:rPr>
          <w:rFonts w:hint="eastAsia"/>
        </w:rPr>
        <w:t>　　第一节 冻干水果行业定义特点及分类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冻干水果行业统计标准</w:t>
      </w:r>
      <w:r>
        <w:rPr>
          <w:rFonts w:hint="eastAsia"/>
        </w:rPr>
        <w:br/>
      </w:r>
      <w:r>
        <w:rPr>
          <w:rFonts w:hint="eastAsia"/>
        </w:rPr>
        <w:t>　　第三节 2020-2025年中国冻干水果行业经济指标分析</w:t>
      </w:r>
      <w:r>
        <w:rPr>
          <w:rFonts w:hint="eastAsia"/>
        </w:rPr>
        <w:br/>
      </w:r>
      <w:r>
        <w:rPr>
          <w:rFonts w:hint="eastAsia"/>
        </w:rPr>
        <w:t>　　第四节 冻干水果行业产业链分析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冻干水果行业全球发展分析</w:t>
      </w:r>
      <w:r>
        <w:rPr>
          <w:rFonts w:hint="eastAsia"/>
        </w:rPr>
        <w:br/>
      </w:r>
      <w:r>
        <w:rPr>
          <w:rFonts w:hint="eastAsia"/>
        </w:rPr>
        <w:t>　　第一节 全球冻干水果市场总体情况分析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一、全球冻干水果行业的发展特点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二、2020-2025年全球冻干水果市场结构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三、2020-2025年全球冻干水果行业发展分析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四、2020-2025年全球冻干水果行业竞争格局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五、2020-2025年全球冻干水果市场区域分布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冻干水果所属行业进出口分析</w:t>
      </w:r>
      <w:r>
        <w:rPr>
          <w:rFonts w:hint="eastAsia"/>
        </w:rPr>
        <w:br/>
      </w:r>
      <w:r>
        <w:rPr>
          <w:rFonts w:hint="eastAsia"/>
        </w:rPr>
        <w:t>　　第一节 冻干水果所属行业进出口发展现状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一、冻干水果所属行业出口总量及增速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影响冻干水果行业产品进出口因素分析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2020-2025年冻干水果行业总体发展状况</w:t>
      </w:r>
      <w:r>
        <w:rPr>
          <w:rFonts w:hint="eastAsia"/>
        </w:rPr>
        <w:br/>
      </w:r>
      <w:r>
        <w:rPr>
          <w:rFonts w:hint="eastAsia"/>
        </w:rPr>
        <w:t>　　第一节 冻干水果行业特性分析</w:t>
      </w:r>
      <w:r>
        <w:rPr>
          <w:rFonts w:hint="eastAsia"/>
        </w:rPr>
        <w:br/>
      </w:r>
      <w:r>
        <w:rPr>
          <w:rFonts w:hint="eastAsia"/>
        </w:rPr>
        <w:t>　　第二节 冻干水果产业特征与行业重要性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2020-2025年冻干水果行业发展分析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一、2020-2025年冻干水果行业发展态势分析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二、2020-2025年冻干水果行业发展特点分析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2020-2025年冻干水果所属行业规模情况分析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2020-2025年冻干水果所属行业财务能力分析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中国冻干水果市场规模分析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2020-2025年中国冻干水果市场规模分析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2020-2025年我国冻干水果区域结构分析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2020-2025年中国冻干水果区域市场规模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2025-2031年中国冻干水果市场规模预测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我国冻干水果行业运行分析</w:t>
      </w:r>
      <w:r>
        <w:rPr>
          <w:rFonts w:hint="eastAsia"/>
        </w:rPr>
        <w:br/>
      </w:r>
      <w:r>
        <w:rPr>
          <w:rFonts w:hint="eastAsia"/>
        </w:rPr>
        <w:t>　　第一节 我国冻干水果行业发展状况分析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一、我国冻干水果行业发展阶段</w:t>
      </w:r>
      <w:r>
        <w:rPr>
          <w:rFonts w:hint="eastAsia"/>
        </w:rPr>
        <w:br/>
      </w:r>
      <w:r>
        <w:rPr>
          <w:rFonts w:hint="eastAsia"/>
        </w:rPr>
        <w:t>　　　　二、我国冻干水果行业发展总体概况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三、我国冻干水果行业发展特点分析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四、我国冻干水果行业商业模式分析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2020-2025年冻干水果行业发展现状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一、2020-2025年我国冻干水果行业市场规模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二、2020-2025年我国冻干水果行业发展分析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三、2020-2025年中国冻干水果企业发展分析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2020-2025年冻干水果所属行业市场情况分析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一、2020-2025年中国冻干水果市场总体概况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二、2020-2025年中国冻干水果市场发展分析</w:t>
      </w:r>
      <w:r>
        <w:rPr>
          <w:rFonts w:hint="eastAsia"/>
        </w:rPr>
        <w:br/>
      </w:r>
      <w:r>
        <w:rPr>
          <w:rFonts w:hint="eastAsia"/>
        </w:rPr>
        <w:t>　　第四节 我国冻干水果市场价格走势分析</w:t>
      </w:r>
      <w:r>
        <w:rPr>
          <w:rFonts w:hint="eastAsia"/>
        </w:rPr>
        <w:br/>
      </w:r>
      <w:r>
        <w:rPr>
          <w:rFonts w:hint="eastAsia"/>
        </w:rPr>
        <w:t>　　　　一、冻干水果市场定价机制组成</w:t>
      </w:r>
      <w:r>
        <w:rPr>
          <w:rFonts w:hint="eastAsia"/>
        </w:rPr>
        <w:br/>
      </w:r>
      <w:r>
        <w:rPr>
          <w:rFonts w:hint="eastAsia"/>
        </w:rPr>
        <w:t>　　　　二、冻干水果市场价格影响因素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三、2020-2025年冻干水果所属行业价格走势分析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四、2025-2031年冻干水果所属行业价格走势预测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2025-2031年我国冻干水果市场供需形势分析</w:t>
      </w:r>
      <w:r>
        <w:rPr>
          <w:rFonts w:hint="eastAsia"/>
        </w:rPr>
        <w:br/>
      </w:r>
      <w:r>
        <w:rPr>
          <w:rFonts w:hint="eastAsia"/>
        </w:rPr>
        <w:t>　　第一节 我国冻干水果市场供需分析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一、2020-2025年我国冻干水果所属行业供给情况</w:t>
      </w:r>
      <w:r>
        <w:rPr>
          <w:rFonts w:hint="eastAsia"/>
        </w:rPr>
        <w:br/>
      </w:r>
      <w:r>
        <w:rPr>
          <w:rFonts w:hint="eastAsia"/>
        </w:rPr>
        <w:t>　　　　相比于传统的果干制作方式，应用冻干技术制作而成的产品更加服务绿色食品的特点。糖分少，加工工程虽然技术含量高，但是工序少，加工环境更加干净，加工出来的产品更加安全卫生，同时相比于其他果干，含水量更低，更加容易保存。因此冻干食品能够很好的吻合“绿色食品”“保健品”“方便食品”三大食品发展趋势。</w:t>
      </w:r>
      <w:r>
        <w:rPr>
          <w:rFonts w:hint="eastAsia"/>
        </w:rPr>
        <w:br/>
      </w:r>
      <w:r>
        <w:rPr>
          <w:rFonts w:hint="eastAsia"/>
        </w:rPr>
        <w:t>　　　　2020-2025年我国冻干水果产值分析</w:t>
      </w:r>
      <w:r>
        <w:rPr>
          <w:rFonts w:hint="eastAsia"/>
        </w:rPr>
        <w:br/>
      </w:r>
      <w:r>
        <w:rPr>
          <w:rFonts w:hint="eastAsia"/>
        </w:rPr>
        <w:t>　　　　　　1、我国冻干水果行业供给分析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二、2020-2025年我国冻干水果行业需求情况</w:t>
      </w:r>
      <w:r>
        <w:rPr>
          <w:rFonts w:hint="eastAsia"/>
        </w:rPr>
        <w:br/>
      </w:r>
      <w:r>
        <w:rPr>
          <w:rFonts w:hint="eastAsia"/>
        </w:rPr>
        <w:t>　　　　　　1、冻干水果行业需求市场</w:t>
      </w:r>
      <w:r>
        <w:rPr>
          <w:rFonts w:hint="eastAsia"/>
        </w:rPr>
        <w:br/>
      </w:r>
      <w:r>
        <w:rPr>
          <w:rFonts w:hint="eastAsia"/>
        </w:rPr>
        <w:t>　　　　　　2、冻干水果行业客户结构</w:t>
      </w:r>
      <w:r>
        <w:rPr>
          <w:rFonts w:hint="eastAsia"/>
        </w:rPr>
        <w:br/>
      </w:r>
      <w:r>
        <w:rPr>
          <w:rFonts w:hint="eastAsia"/>
        </w:rPr>
        <w:t>　　　　　　3、冻干水果行业需求的地区差异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三、2020-2025年我国冻干水果行业供需平衡分析</w:t>
      </w:r>
      <w:r>
        <w:rPr>
          <w:rFonts w:hint="eastAsia"/>
        </w:rPr>
        <w:br/>
      </w:r>
      <w:r>
        <w:rPr>
          <w:rFonts w:hint="eastAsia"/>
        </w:rPr>
        <w:t>　　第二节 冻干水果产品（服务）市场应用及需求预测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一、冻干水果产品（服务）应用市场总体需求分析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1、冻干水果产品（服务）应用市场需求特征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2、冻干水果产品（服务）应用市场需求总规模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二、2025-2031年冻干水果所属行业领域需求量预测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1、2025-2031年冻干水果行业领域需求产品（服务）功能预测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2、2025-2031年冻干水果行业领域需求产品（服务）市场格局预测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三、重点行业冻干水果产品（服务）需求分析预测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2025-2031年冻干水果行业产业结构调整分析</w:t>
      </w:r>
      <w:r>
        <w:rPr>
          <w:rFonts w:hint="eastAsia"/>
        </w:rPr>
        <w:br/>
      </w:r>
      <w:r>
        <w:rPr>
          <w:rFonts w:hint="eastAsia"/>
        </w:rPr>
        <w:t>　　第一节 冻干水果产业结构分析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三、中国冻干水果行业参与国际竞争的战略市场定位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2025-2031年冻干水果行业重点企业发展形势分析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山东鸿开贸易有限公司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梅州嘉旺实业发展有限公司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青岛新美香食品有限公司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上海绿晟实业有限公司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2025-2031年冻干水果行业投资前景展望</w:t>
      </w:r>
      <w:r>
        <w:rPr>
          <w:rFonts w:hint="eastAsia"/>
        </w:rPr>
        <w:br/>
      </w:r>
      <w:r>
        <w:rPr>
          <w:rFonts w:hint="eastAsia"/>
        </w:rPr>
        <w:t>　　第一节 冻干水果行业2025-2031年投资机会分析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一、冻干水果投资项目分析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二、可以投资的冻干水果模式</w:t>
      </w:r>
      <w:r>
        <w:rPr>
          <w:rFonts w:hint="eastAsia"/>
        </w:rPr>
        <w:br/>
      </w:r>
      <w:r>
        <w:rPr>
          <w:rFonts w:hint="eastAsia"/>
        </w:rPr>
        <w:t>　　　　三、2025-2031年冻干水果投资机会</w:t>
      </w:r>
      <w:r>
        <w:rPr>
          <w:rFonts w:hint="eastAsia"/>
        </w:rPr>
        <w:br/>
      </w:r>
      <w:r>
        <w:rPr>
          <w:rFonts w:hint="eastAsia"/>
        </w:rPr>
        <w:t>　　第二节 2025-2031年冻干水果行业发展预测分析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一、2025-2031年冻干水果发展分析</w:t>
      </w:r>
      <w:r>
        <w:rPr>
          <w:rFonts w:hint="eastAsia"/>
        </w:rPr>
        <w:br/>
      </w:r>
      <w:r>
        <w:rPr>
          <w:rFonts w:hint="eastAsia"/>
        </w:rPr>
        <w:t>　　　　二、2025-2031年冻干水果行业技术开发方向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2025-2031年规划将为冻干水果行业找到新的增长点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2025-2031年冻干水果行业发展趋势及投资风险分析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2020-2025年冻干水果存在的问题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一、2025-2031年冻干水果发展方向分析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二、2025-2031年冻干水果行业发展规模预测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三、2025-2031年冻干水果行业发展趋势预测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2025-2031年冻干水果行业投资风险分析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冻干水果行业研究结论及建议</w:t>
      </w:r>
      <w:r>
        <w:rPr>
          <w:rFonts w:hint="eastAsia"/>
        </w:rPr>
        <w:br/>
      </w:r>
      <w:r>
        <w:rPr>
          <w:rFonts w:hint="eastAsia"/>
        </w:rPr>
        <w:t>　　第二节 冻干水果子行业研究结论及建议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中智.林.－冻干水果行业2025-2031年投资建议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冻干水果行业生命周期</w:t>
      </w:r>
      <w:r>
        <w:rPr>
          <w:rFonts w:hint="eastAsia"/>
        </w:rPr>
        <w:br/>
      </w:r>
      <w:r>
        <w:rPr>
          <w:rFonts w:hint="eastAsia"/>
        </w:rPr>
        <w:t>　　图表 冻干水果行业产业链结构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2020-2025年全球冻干水果行业市场规模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2020-2025年中国冻干水果行业市场规模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2020-2025年冻干水果行业销售收入</w:t>
      </w:r>
      <w:r>
        <w:rPr>
          <w:rFonts w:hint="eastAsia"/>
        </w:rPr>
        <w:br/>
      </w:r>
      <w:r>
        <w:rPr>
          <w:rFonts w:hint="eastAsia"/>
        </w:rPr>
        <w:t>　　图表 2020-2025年冻干水果行业利润总额</w:t>
      </w:r>
      <w:r>
        <w:rPr>
          <w:rFonts w:hint="eastAsia"/>
        </w:rPr>
        <w:br/>
      </w:r>
      <w:r>
        <w:rPr>
          <w:rFonts w:hint="eastAsia"/>
        </w:rPr>
        <w:t>　　图表 2020-2025年冻干水果行业资产总计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2020-2025年冻干水果行业总资产利润率分析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302dfc3684e50" w:history="1">
        <w:r>
          <w:rPr>
            <w:rStyle w:val="Hyperlink"/>
          </w:rPr>
          <w:t>中国冻干水果市场调查研究与发展前景预测报告（2025-2031年）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302dfc3684e50" w:history="1">
        <w:r>
          <w:rPr>
            <w:rStyle w:val="Hyperlink"/>
          </w:rPr>
          <w:t>https://www.20087.com/7/87/DongGanShuiGuoWeiLaiFaZhanQuShi.html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热点：冻干水果是怎么做出来的、冻干水果的优缺点、冻干果蔬干吃了会胖吗、冻干水果热量高吗、冻干的水果干需要什么机器、冻干水果制作过程、冻干水果吃了会胖吗、冻干水果有营养吗、果蔬冻干有营养吗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ba66e3bf6483e" w:history="1">
      <w:r>
        <w:rPr>
          <w:rStyle w:val="Hyperlink"/>
        </w:rPr>
        <w:t>中国冻干水果市场调查研究与发展前景预测报告（2025-2031年）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ongGanShuiGuoWeiLaiFaZhanQuShi.html" TargetMode="External" Id="R8eb302dfc368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ongGanShuiGuoWeiLaiFaZhanQuShi.html" TargetMode="External" Id="R3b1ba66e3bf6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2025-05-03T23:35:00Z</dcterms:created>
  <dcterms:modified xsi:type="dcterms:W3CDTF">2025-05-04T00:35:00Z</dcterms:modified>
  <dc:subject>中国冻干水果市场调查研究与发展前景预测报告（2025-2031年）</dc:subject>
  <dc:title>中国冻干水果市场调查研究与发展前景预测报告（2025-2031年）</dc:title>
  <cp:keywords>中国冻干水果市场调查研究与发展前景预测报告（2025-2031年）</cp:keywords>
  <dc:description>中国冻干水果市场调查研究与发展前景预测报告（2025-2031年）</dc:description>
</cp:coreProperties>
</file>