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03a482e74394" w:history="1">
              <w:r>
                <w:rPr>
                  <w:rStyle w:val="Hyperlink"/>
                </w:rPr>
                <w:t>2010-2015年中国挂面市场预测与投资前景分析报告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03a482e74394" w:history="1">
              <w:r>
                <w:rPr>
                  <w:rStyle w:val="Hyperlink"/>
                </w:rPr>
                <w:t>2010-2015年中国挂面市场预测与投资前景分析报告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803a482e74394" w:history="1">
                <w:r>
                  <w:rPr>
                    <w:rStyle w:val="Hyperlink"/>
                  </w:rPr>
                  <w:t>https://www.20087.com/7/37/GuaMianShiChangQianJing.html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2008-2009年世界挂面行业整体运营状况分析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2008-2009年世界米、面制品业运行环境浅析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2008-2009年世界挂面行业市场运行格局分析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一、世界挂面市场特征分析</w:t>
      </w:r>
      <w:r>
        <w:rPr>
          <w:rFonts w:hint="eastAsia"/>
        </w:rPr>
        <w:br/>
      </w:r>
      <w:r>
        <w:rPr>
          <w:rFonts w:hint="eastAsia"/>
        </w:rPr>
        <w:t>　　　　二、日本挂面干燥技术的新进展</w:t>
      </w:r>
      <w:r>
        <w:rPr>
          <w:rFonts w:hint="eastAsia"/>
        </w:rPr>
        <w:br/>
      </w:r>
      <w:r>
        <w:rPr>
          <w:rFonts w:hint="eastAsia"/>
        </w:rPr>
        <w:t>　　　　三、世界挂面市场发展动态分析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2008-2009年世界部分国家挂面市场运行分析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2009-2012年世界挂面行业发展趋势分析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　　三、挂面生产许可证审查细则</w:t>
      </w:r>
      <w:r>
        <w:rPr>
          <w:rFonts w:hint="eastAsia"/>
        </w:rPr>
        <w:br/>
      </w:r>
      <w:r>
        <w:rPr>
          <w:rFonts w:hint="eastAsia"/>
        </w:rPr>
        <w:t>　　第三节 2008-2009年中国挂面市场技术环境分析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2008-2009年中国挂面市场社会环境分析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二、克明面业今年新上12条挂面生产线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三、中鹤集团10万吨挂面项目新进展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2008-2009年中国挂面市场发展现状分析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三、挂面产业仍处于起动或转型阶段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　　五、区域发展不平衡</w:t>
      </w:r>
      <w:r>
        <w:rPr>
          <w:rFonts w:hint="eastAsia"/>
        </w:rPr>
        <w:br/>
      </w:r>
      <w:r>
        <w:rPr>
          <w:rFonts w:hint="eastAsia"/>
        </w:rPr>
        <w:t>　　第三节 2008-2009年中国挂面市场技术环境分析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2008-2009年中国挂面发展中存在的问题分析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2008-2009年中国挂面制品制造业市场运行走势分析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2008-2009年中国挂面食品市场总况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二、国内挂面食品挂检情况分析</w:t>
      </w:r>
      <w:r>
        <w:rPr>
          <w:rFonts w:hint="eastAsia"/>
        </w:rPr>
        <w:br/>
      </w:r>
      <w:r>
        <w:rPr>
          <w:rFonts w:hint="eastAsia"/>
        </w:rPr>
        <w:t>　　第三节 2008-2009年中国挂面食品市场运行状况分析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t>　　第五节 2008-2009年中国挂面进出口贸易分析</w:t>
      </w:r>
      <w:r>
        <w:rPr>
          <w:rFonts w:hint="eastAsia"/>
        </w:rPr>
        <w:br/>
      </w:r>
      <w:r>
        <w:rPr>
          <w:rFonts w:hint="eastAsia"/>
        </w:rPr>
        <w:t>　　　　一、中国挂面进出口贸易分析</w:t>
      </w:r>
      <w:r>
        <w:rPr>
          <w:rFonts w:hint="eastAsia"/>
        </w:rPr>
        <w:br/>
      </w:r>
      <w:r>
        <w:rPr>
          <w:rFonts w:hint="eastAsia"/>
        </w:rPr>
        <w:t>　　　　二、未包馅或未制作的含蛋生面食进出口数据监测（19021100）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一、"挂面"逐鹿高端市场</w:t>
      </w:r>
      <w:r>
        <w:rPr>
          <w:rFonts w:hint="eastAsia"/>
        </w:rPr>
        <w:br/>
      </w:r>
      <w:r>
        <w:rPr>
          <w:rFonts w:hint="eastAsia"/>
        </w:rPr>
        <w:t>　　　　二、方便面成挂面市场最强劲敌</w:t>
      </w:r>
      <w:r>
        <w:rPr>
          <w:rFonts w:hint="eastAsia"/>
        </w:rPr>
        <w:br/>
      </w:r>
      <w:r>
        <w:rPr>
          <w:rFonts w:hint="eastAsia"/>
        </w:rPr>
        <w:t>　　第二节 2008-2009年中国面粉产量集中度分析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2008-2009年中国挂面重点市场竞争格局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2009-2012年中国挂面行业竞争趋势分析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郑州博大面业有限公司 （博大/春绿）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 （龙云）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二、新型挂面食品朝着多元化与新“多型”化发展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2009-2012年中国挂面行业市场预测分析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2009-2012年中国挂面行业投资机会与风险规避指引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2009-2012年中国挂面行业投资机会分析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中:智:林－2009-2012年中国挂面行业投资规划指引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2007-2008年中国未包馅或未制作的含蛋生面食进出口单价分析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职业情况调查分析</w:t>
      </w:r>
      <w:r>
        <w:rPr>
          <w:rFonts w:hint="eastAsia"/>
        </w:rPr>
        <w:br/>
      </w:r>
      <w:r>
        <w:rPr>
          <w:rFonts w:hint="eastAsia"/>
        </w:rPr>
        <w:t>　　图表 区域分布</w:t>
      </w:r>
      <w:r>
        <w:rPr>
          <w:rFonts w:hint="eastAsia"/>
        </w:rPr>
        <w:br/>
      </w:r>
      <w:r>
        <w:rPr>
          <w:rFonts w:hint="eastAsia"/>
        </w:rPr>
        <w:t>　　图表 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图表 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图表 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图表 消费者最喜欢吃的挂面品类</w:t>
      </w:r>
      <w:r>
        <w:rPr>
          <w:rFonts w:hint="eastAsia"/>
        </w:rPr>
        <w:br/>
      </w:r>
      <w:r>
        <w:rPr>
          <w:rFonts w:hint="eastAsia"/>
        </w:rPr>
        <w:t>　　图表 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图表 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图表 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图表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郑州金苑面业有限公司资产运行指标状况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郑州金苑面业有限公司资产负债能力指标分析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郑州金苑面业有限公司成本费用构成情况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河南省北徐集团有限公司资产负债能力指标分析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郑州博大面业有限公司资产运行指标状况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郑州博大面业有限公司资产负债能力指标分析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郑州博大面业有限公司成本费用构成情况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四川省若男食品有限公司资产负债能力指标分析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四川省若男食品有限公司成本费用构成情况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河南省龙云集团有限公司资产负债能力指标分析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河南省龙云集团有限公司成本费用构成情况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许昌湖雪面粉有限公司资产运行指标状况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许昌湖雪面粉有限公司资产负债能力指标分析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许昌湖雪面粉有限公司成本费用构成情况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山东永乐食品有限公司资产运行指标状况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山东永乐食品有限公司资产负债能力指标分析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山东永乐食品有限公司成本费用构成情况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2009-2012年中国挂面行业市场预测分析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2009-2012年中国挂面市场盈利预测分析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03a482e74394" w:history="1">
        <w:r>
          <w:rPr>
            <w:rStyle w:val="Hyperlink"/>
          </w:rPr>
          <w:t>2010-2015年中国挂面市场预测与投资前景分析报告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803a482e74394" w:history="1">
        <w:r>
          <w:rPr>
            <w:rStyle w:val="Hyperlink"/>
          </w:rPr>
          <w:t>https://www.20087.com/7/37/GuaMianShiChangQianJing.html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4ac8e7344f86" w:history="1">
      <w:r>
        <w:rPr>
          <w:rStyle w:val="Hyperlink"/>
        </w:rPr>
        <w:t>2010-2015年中国挂面市场预测与投资前景分析报告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uaMianShiChangQianJing.html" TargetMode="External" Id="Rd9f803a482e7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uaMianShiChangQianJing.html" TargetMode="External" Id="Rca4a4ac8e734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2010-04-01T04:57:00Z</dcterms:created>
  <dcterms:modified xsi:type="dcterms:W3CDTF">2010-04-01T05:57:00Z</dcterms:modified>
  <dc:subject>2010-2015年中国挂面市场预测与投资前景分析报告</dc:subject>
  <dc:title>2010-2015年中国挂面市场预测与投资前景分析报告</dc:title>
  <cp:keywords>2010-2015年中国挂面市场预测与投资前景分析报告</cp:keywords>
  <dc:description>2010-2015年中国挂面市场预测与投资前景分析报告</dc:description>
</cp:coreProperties>
</file>