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c8b762a4644d5" w:history="1">
              <w:r>
                <w:rPr>
                  <w:rStyle w:val="Hyperlink"/>
                </w:rPr>
                <w:t>2026-2032年中国生鲜食品包装行业研究与发展前景报告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c8b762a4644d5" w:history="1">
              <w:r>
                <w:rPr>
                  <w:rStyle w:val="Hyperlink"/>
                </w:rPr>
                <w:t>2026-2032年中国生鲜食品包装行业研究与发展前景报告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c8b762a4644d5" w:history="1">
                <w:r>
                  <w:rPr>
                    <w:rStyle w:val="Hyperlink"/>
                  </w:rPr>
                  <w:t>https://www.20087.com/7/77/ShengXianShiPinBaoZhuangDeQianJingQuShi.html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食品包装是用于水果、蔬菜、肉类、水产及烘焙食品等易腐商品的保护性容器与材料，涵盖保鲜膜、吸塑托盘、气调包装盒及抗菌涂层袋等多种形式。该包装不仅承担着保护产品、防止物理损伤的基本功能，更在延长货架期、锁住营养风味及传递品牌信息方面发挥着重要作用。随着消费者对食品安全与便利性的追求，具备高阻隔性、抗菌抑菌及微波加热适应性的功能性生鲜包装需求持续增长。行业内部正致力于通过纳米复合技术与活性包装材料的研发，精准调控包装内部的氧气与湿度环境，有效抑制微生物滋生，从而大幅减少食物浪费并保障消费体验。</w:t>
      </w:r>
      <w:r>
        <w:rPr>
          <w:rFonts w:hint="eastAsia"/>
        </w:rPr>
        <w:br/>
      </w:r>
      <w:r>
        <w:rPr>
          <w:rFonts w:hint="eastAsia"/>
        </w:rPr>
        <w:t>　　未来，生鲜食品包装将全面拥抱绿色革命与智能互联技术，向生物可降解与数字化溯源方向转型。市场调研网指出，在环保层面，聚乳酸、竹纤维及海藻基等生物基可降解材料将逐步替代传统石油基塑料，结合单一材质易回收的结构设计，彻底解决包装废弃物带来的环境污染问题。在智能层面，时间-温度指示标签与新鲜度传感标签的应用，将让消费者直观判断食品的新鲜程度，提升消费信任度。同时，区块链与二维码技术的结合，将实现从田间地头到餐桌的全链路信息追溯，让包装成为连接生产者与消费者的透明窗口，推动生鲜供应链向更加安全、环保且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6c8b762a4644d5" w:history="1">
        <w:r>
          <w:rPr>
            <w:rStyle w:val="Hyperlink"/>
          </w:rPr>
          <w:t>2026-2032年中国生鲜食品包装行业研究与发展前景报告</w:t>
        </w:r>
      </w:hyperlink>
      <w:r>
        <w:rPr>
          <w:rFonts w:hint="eastAsia"/>
        </w:rPr>
        <w:t>》，2025年生鲜食品包装行业市场规模达 亿元，预计2032年市场规模将达 亿元，期间年均复合增长率（CAGR）达 %。报告基于对生鲜食品包装行业供需关系的长期观察，采用科学分析方法，系统研究了生鲜食品包装行业发展现状。报告从生鲜食品包装市场规模、技术路线、竞争格局等维度，分析了当前市场状况及主要企业经营表现。通过评估生鲜食品包装进出口数据和投资环境，科学预测了生鲜食品包装行业发展趋势，并指出值得关注的机遇与风险因素。报告为生鲜食品包装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生鲜食品包装行业概述</w:t>
      </w:r>
      <w:r>
        <w:rPr>
          <w:rFonts w:hint="eastAsia"/>
        </w:rPr>
        <w:br/>
      </w:r>
      <w:r>
        <w:rPr>
          <w:rFonts w:hint="eastAsia"/>
        </w:rPr>
        <w:t>　　第一节 生鲜食品包装定义与分类</w:t>
      </w:r>
      <w:r>
        <w:rPr>
          <w:rFonts w:hint="eastAsia"/>
        </w:rPr>
        <w:br/>
      </w:r>
      <w:r>
        <w:rPr>
          <w:rFonts w:hint="eastAsia"/>
        </w:rPr>
        <w:t>　　第二节 生鲜食品包装应用领域</w:t>
      </w:r>
      <w:r>
        <w:rPr>
          <w:rFonts w:hint="eastAsia"/>
        </w:rPr>
        <w:br/>
      </w:r>
      <w:r>
        <w:rPr>
          <w:rFonts w:hint="eastAsia"/>
        </w:rPr>
        <w:t>　　第三节 生鲜食品包装行业经济指标分析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生鲜食品包装产业链及经营模式分析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三、生鲜食品包装销售模式及销售渠道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全球生鲜食品包装市场发展综述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2020-2025年全球生鲜食品包装市场规模与趋势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主要国家与地区生鲜食品包装市场分析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2026-2032年全球生鲜食品包装行业发展趋势与前景预测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中国生鲜食品包装行业市场分析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2025-2026年生鲜食品包装产能与投资动态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一、国内生鲜食品包装产能及利用情况</w:t>
      </w:r>
      <w:r>
        <w:rPr>
          <w:rFonts w:hint="eastAsia"/>
        </w:rPr>
        <w:br/>
      </w:r>
      <w:r>
        <w:rPr>
          <w:rFonts w:hint="eastAsia"/>
        </w:rPr>
        <w:t>　　　　二、生鲜食品包装产能扩张与投资动态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2026-2032年生鲜食品包装行业产量统计与趋势预测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一、2020-2025年生鲜食品包装行业产量数据统计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1、2020-2025年生鲜食品包装产量及增长趋势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2、2020-2025年生鲜食品包装细分产品产量及份额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二、影响生鲜食品包装产量的关键因素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三、2026-2032年生鲜食品包装产量预测</w:t>
      </w:r>
      <w:r>
        <w:rPr>
          <w:rFonts w:hint="eastAsia"/>
        </w:rPr>
        <w:br/>
      </w:r>
      <w:r>
        <w:rPr>
          <w:rFonts w:hint="eastAsia"/>
        </w:rPr>
        <w:t>　　第三节 2026-2032年生鲜食品包装市场需求与销售分析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一、2025-2026年生鲜食品包装行业需求现状</w:t>
      </w:r>
      <w:r>
        <w:rPr>
          <w:rFonts w:hint="eastAsia"/>
        </w:rPr>
        <w:br/>
      </w:r>
      <w:r>
        <w:rPr>
          <w:rFonts w:hint="eastAsia"/>
        </w:rPr>
        <w:t>　　　　二、生鲜食品包装客户群体与需求特点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三、2020-2025年生鲜食品包装行业销售规模分析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四、2026-2032年生鲜食品包装市场增长潜力与规模预测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中国生鲜食品包装细分市场与下游应用领域分析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生鲜食品包装细分市场分析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一、2025-2026年生鲜食品包装主要细分产品市场现状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生鲜食品包装下游应用与客户群体分析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一、2025-2026年生鲜食品包装各应用领域市场现状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2025-2026年生鲜食品包装行业技术发展现状及趋势分析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生鲜食品包装行业技术发展现状分析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国内外生鲜食品包装行业技术差异与原因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生鲜食品包装行业技术发展方向、趋势预测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提升生鲜食品包装行业技术能力策略建议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生鲜食品包装价格机制与竞争策略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一、2020-2025年生鲜食品包装市场价格走势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生鲜食品包装定价策略与方法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2026-2032年生鲜食品包装价格竞争态势与趋势预测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中国生鲜食品包装行业重点区域市场研究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2025-2026年重点区域生鲜食品包装市场发展概况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三、2026-2032年生鲜食品包装行业发展潜力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三、2026-2032年生鲜食品包装行业发展潜力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三、2026-2032年生鲜食品包装行业发展潜力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三、2026-2032年生鲜食品包装行业发展潜力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二、2020-2025年生鲜食品包装市场需求规模情况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三、2026-2032年生鲜食品包装行业发展潜力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2020-2025年中国生鲜食品包装行业进出口情况分析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生鲜食品包装行业进口情况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一、2020-2025年生鲜食品包装进口规模及增长情况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二、生鲜食品包装主要进口来源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生鲜食品包装行业出口情况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一、2020-2025年生鲜食品包装出口规模及增长情况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二、生鲜食品包装主要出口目的地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2020-2025年中国生鲜食品包装行业总体发展与财务状况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2020-2025年中国生鲜食品包装行业规模情况</w:t>
      </w:r>
      <w:r>
        <w:rPr>
          <w:rFonts w:hint="eastAsia"/>
        </w:rPr>
        <w:br/>
      </w:r>
      <w:r>
        <w:rPr>
          <w:rFonts w:hint="eastAsia"/>
        </w:rPr>
        <w:t>　　　　一、生鲜食品包装行业企业数量规模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二、生鲜食品包装行业从业人员规模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三、生鲜食品包装行业市场敏感性分析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2020-2025年中国生鲜食品包装行业财务能力分析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一、生鲜食品包装行业盈利能力</w:t>
      </w:r>
      <w:r>
        <w:rPr>
          <w:rFonts w:hint="eastAsia"/>
        </w:rPr>
        <w:br/>
      </w:r>
      <w:r>
        <w:rPr>
          <w:rFonts w:hint="eastAsia"/>
        </w:rPr>
        <w:t>　　　　二、生鲜食品包装行业偿债能力</w:t>
      </w:r>
      <w:r>
        <w:rPr>
          <w:rFonts w:hint="eastAsia"/>
        </w:rPr>
        <w:br/>
      </w:r>
      <w:r>
        <w:rPr>
          <w:rFonts w:hint="eastAsia"/>
        </w:rPr>
        <w:t>　　　　三、生鲜食品包装行业营运能力</w:t>
      </w:r>
      <w:r>
        <w:rPr>
          <w:rFonts w:hint="eastAsia"/>
        </w:rPr>
        <w:br/>
      </w:r>
      <w:r>
        <w:rPr>
          <w:rFonts w:hint="eastAsia"/>
        </w:rPr>
        <w:t>　　　　四、生鲜食品包装行业发展能力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生鲜食品包装行业重点企业调研分析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二、企业生鲜食品包装业务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中国生鲜食品包装行业竞争格局分析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生鲜食品包装行业竞争格局总览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2025-2026年生鲜食品包装行业竞争力分析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2020-2025年生鲜食品包装行业企业并购活动分析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2025-2026年生鲜食品包装行业会展与招投标活动分析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一、生鲜食品包装行业会展活动及其市场影响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2026年中国生鲜食品包装企业发展企业发展策略与建议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生鲜食品包装销售模式与渠道策略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生鲜食品包装品牌与市场推广策略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生鲜食品包装研发投入与技术创新能力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生鲜食品包装合作联盟与资源整合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中国生鲜食品包装行业风险与对策</w:t>
      </w:r>
      <w:r>
        <w:rPr>
          <w:rFonts w:hint="eastAsia"/>
        </w:rPr>
        <w:br/>
      </w:r>
      <w:r>
        <w:rPr>
          <w:rFonts w:hint="eastAsia"/>
        </w:rPr>
        <w:t>　　第一节 生鲜食品包装行业SWOT分析</w:t>
      </w:r>
      <w:r>
        <w:rPr>
          <w:rFonts w:hint="eastAsia"/>
        </w:rPr>
        <w:br/>
      </w:r>
      <w:r>
        <w:rPr>
          <w:rFonts w:hint="eastAsia"/>
        </w:rPr>
        <w:t>　　　　一、生鲜食品包装行业优势</w:t>
      </w:r>
      <w:r>
        <w:rPr>
          <w:rFonts w:hint="eastAsia"/>
        </w:rPr>
        <w:br/>
      </w:r>
      <w:r>
        <w:rPr>
          <w:rFonts w:hint="eastAsia"/>
        </w:rPr>
        <w:t>　　　　二、生鲜食品包装行业劣势</w:t>
      </w:r>
      <w:r>
        <w:rPr>
          <w:rFonts w:hint="eastAsia"/>
        </w:rPr>
        <w:br/>
      </w:r>
      <w:r>
        <w:rPr>
          <w:rFonts w:hint="eastAsia"/>
        </w:rPr>
        <w:t>　　　　三、生鲜食品包装市场机会</w:t>
      </w:r>
      <w:r>
        <w:rPr>
          <w:rFonts w:hint="eastAsia"/>
        </w:rPr>
        <w:br/>
      </w:r>
      <w:r>
        <w:rPr>
          <w:rFonts w:hint="eastAsia"/>
        </w:rPr>
        <w:t>　　　　四、生鲜食品包装市场威胁</w:t>
      </w:r>
      <w:r>
        <w:rPr>
          <w:rFonts w:hint="eastAsia"/>
        </w:rPr>
        <w:br/>
      </w:r>
      <w:r>
        <w:rPr>
          <w:rFonts w:hint="eastAsia"/>
        </w:rPr>
        <w:t>　　第二节 生鲜食品包装行业风险及对策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2026-2032年中国生鲜食品包装行业前景与发展趋势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2025-2026年生鲜食品包装行业发展环境分析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一、生鲜食品包装行业主管部门与监管体制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二、生鲜食品包装行业主要法律法规及政策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三、生鲜食品包装行业标准与质量监管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2026-2032年生鲜食品包装行业发展趋势与方向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2026-2032年生鲜食品包装行业发展潜力与机遇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生鲜食品包装行业研究结论与建议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中^智^林^－生鲜食品包装行业发展建议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2020-2025年中国生鲜食品包装市场规模及增长情况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2020-2025年中国生鲜食品包装行业产量及增长趋势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2026-2032年中国生鲜食品包装行业产量预测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2020-2025年中国生鲜食品包装行业市场需求及增长情况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2026-2032年中国生鲜食品包装行业市场需求预测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**地区生鲜食品包装市场规模及增长情况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**地区生鲜食品包装行业市场需求情况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2020-2025年中国生鲜食品包装行业出口情况分析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生鲜食品包装重点企业经营情况分析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2026年生鲜食品包装行业壁垒</w:t>
      </w:r>
      <w:r>
        <w:rPr>
          <w:rFonts w:hint="eastAsia"/>
        </w:rPr>
        <w:br/>
      </w:r>
      <w:r>
        <w:rPr>
          <w:rFonts w:hint="eastAsia"/>
        </w:rPr>
        <w:t>　　图表 2026年生鲜食品包装市场前景分析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2026-2032年中国生鲜食品包装市场规模预测</w:t>
      </w:r>
      <w:r>
        <w:rPr>
          <w:rFonts w:hint="eastAsia"/>
        </w:rPr>
        <w:br/>
      </w:r>
      <w:r>
        <w:rPr>
          <w:rFonts w:hint="eastAsia"/>
        </w:rPr>
        <w:t>　　图表 2026年生鲜食品包装发展趋势预测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c8b762a4644d5" w:history="1">
        <w:r>
          <w:rPr>
            <w:rStyle w:val="Hyperlink"/>
          </w:rPr>
          <w:t>2026-2032年中国生鲜食品包装行业研究与发展前景报告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c8b762a4644d5" w:history="1">
        <w:r>
          <w:rPr>
            <w:rStyle w:val="Hyperlink"/>
          </w:rPr>
          <w:t>https://www.20087.com/7/77/ShengXianShiPinBaoZhuangDeQianJingQuShi.html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包装原则、生鲜食品包装有哪些新方式、生鲜食品包装要求、生鲜食品包装和标签标注管理规范、生鲜属于预包装食品吗、生鲜食品包装箱、生鲜怎么包装、生鲜食品包装标准、生鲜水产品的包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50726b0af4acf" w:history="1">
      <w:r>
        <w:rPr>
          <w:rStyle w:val="Hyperlink"/>
        </w:rPr>
        <w:t>2026-2032年中国生鲜食品包装行业研究与发展前景报告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engXianShiPinBaoZhuangDeQianJingQuShi.html" TargetMode="External" Id="Rb96c8b762a46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engXianShiPinBaoZhuangDeQianJingQuShi.html" TargetMode="External" Id="Rd1050726b0af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2026-05-15T06:13:40Z</dcterms:created>
  <dcterms:modified xsi:type="dcterms:W3CDTF">2026-05-15T07:13:40Z</dcterms:modified>
  <dc:subject>2026-2032年中国生鲜食品包装行业研究与发展前景报告</dc:subject>
  <dc:title>2026-2032年中国生鲜食品包装行业研究与发展前景报告</dc:title>
  <cp:keywords>2026-2032年中国生鲜食品包装行业研究与发展前景报告</cp:keywords>
  <dc:description>2026-2032年中国生鲜食品包装行业研究与发展前景报告</dc:description>
</cp:coreProperties>
</file>